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64340926"/>
        <w:docPartObj>
          <w:docPartGallery w:val="Cover Pages"/>
          <w:docPartUnique/>
        </w:docPartObj>
      </w:sdtPr>
      <w:sdtEndPr>
        <w:rPr>
          <w:b/>
        </w:rPr>
      </w:sdtEndPr>
      <w:sdtContent>
        <w:p w:rsidR="007E7FE0" w:rsidRDefault="007E7FE0">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D63EEA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E7FE0" w:rsidRDefault="00F22727">
                                    <w:pPr>
                                      <w:pStyle w:val="NoSpacing"/>
                                      <w:jc w:val="right"/>
                                      <w:rPr>
                                        <w:color w:val="595959" w:themeColor="text1" w:themeTint="A6"/>
                                        <w:sz w:val="28"/>
                                        <w:szCs w:val="28"/>
                                      </w:rPr>
                                    </w:pPr>
                                    <w:r>
                                      <w:rPr>
                                        <w:color w:val="595959" w:themeColor="text1" w:themeTint="A6"/>
                                        <w:sz w:val="28"/>
                                        <w:szCs w:val="28"/>
                                      </w:rPr>
                                      <w:t xml:space="preserve">BIJ </w:t>
                                    </w:r>
                                    <w:r w:rsidR="005A2966">
                                      <w:rPr>
                                        <w:color w:val="595959" w:themeColor="text1" w:themeTint="A6"/>
                                        <w:sz w:val="28"/>
                                        <w:szCs w:val="28"/>
                                      </w:rPr>
                                      <w:t>BOARD of TRUSTEES</w:t>
                                    </w:r>
                                  </w:p>
                                </w:sdtContent>
                              </w:sdt>
                              <w:p w:rsidR="007E7FE0" w:rsidRDefault="0007176C">
                                <w:pPr>
                                  <w:pStyle w:val="NoSpacing"/>
                                  <w:jc w:val="right"/>
                                  <w:rPr>
                                    <w:color w:val="595959" w:themeColor="text1" w:themeTint="A6"/>
                                    <w:sz w:val="18"/>
                                    <w:szCs w:val="18"/>
                                  </w:rPr>
                                </w:pPr>
                                <w:r>
                                  <w:rPr>
                                    <w:color w:val="595959" w:themeColor="text1" w:themeTint="A6"/>
                                    <w:sz w:val="18"/>
                                    <w:szCs w:val="18"/>
                                  </w:rPr>
                                  <w:t>office@bij.org</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E7FE0" w:rsidRDefault="00F22727">
                              <w:pPr>
                                <w:pStyle w:val="NoSpacing"/>
                                <w:jc w:val="right"/>
                                <w:rPr>
                                  <w:color w:val="595959" w:themeColor="text1" w:themeTint="A6"/>
                                  <w:sz w:val="28"/>
                                  <w:szCs w:val="28"/>
                                </w:rPr>
                              </w:pPr>
                              <w:r>
                                <w:rPr>
                                  <w:color w:val="595959" w:themeColor="text1" w:themeTint="A6"/>
                                  <w:sz w:val="28"/>
                                  <w:szCs w:val="28"/>
                                </w:rPr>
                                <w:t xml:space="preserve">BIJ </w:t>
                              </w:r>
                              <w:r w:rsidR="005A2966">
                                <w:rPr>
                                  <w:color w:val="595959" w:themeColor="text1" w:themeTint="A6"/>
                                  <w:sz w:val="28"/>
                                  <w:szCs w:val="28"/>
                                </w:rPr>
                                <w:t>BOARD of TRUSTEES</w:t>
                              </w:r>
                            </w:p>
                          </w:sdtContent>
                        </w:sdt>
                        <w:p w:rsidR="007E7FE0" w:rsidRDefault="0007176C">
                          <w:pPr>
                            <w:pStyle w:val="NoSpacing"/>
                            <w:jc w:val="right"/>
                            <w:rPr>
                              <w:color w:val="595959" w:themeColor="text1" w:themeTint="A6"/>
                              <w:sz w:val="18"/>
                              <w:szCs w:val="18"/>
                            </w:rPr>
                          </w:pPr>
                          <w:r>
                            <w:rPr>
                              <w:color w:val="595959" w:themeColor="text1" w:themeTint="A6"/>
                              <w:sz w:val="18"/>
                              <w:szCs w:val="18"/>
                            </w:rPr>
                            <w:t>office@bij.org</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76C" w:rsidRDefault="00FC0D2B" w:rsidP="0007176C">
                                <w:pPr>
                                  <w:pStyle w:val="NoSpacing"/>
                                  <w:jc w:val="right"/>
                                  <w:rPr>
                                    <w:color w:val="5B9BD5" w:themeColor="accent1"/>
                                    <w:sz w:val="28"/>
                                    <w:szCs w:val="28"/>
                                  </w:rPr>
                                </w:pPr>
                                <w:r>
                                  <w:rPr>
                                    <w:color w:val="5B9BD5" w:themeColor="accent1"/>
                                    <w:sz w:val="28"/>
                                    <w:szCs w:val="28"/>
                                  </w:rPr>
                                  <w:t xml:space="preserve">A plan to describe the essential </w:t>
                                </w:r>
                                <w:r w:rsidR="005D2ECA">
                                  <w:rPr>
                                    <w:color w:val="5B9BD5" w:themeColor="accent1"/>
                                    <w:sz w:val="28"/>
                                    <w:szCs w:val="28"/>
                                  </w:rPr>
                                  <w:t xml:space="preserve">work that goes on </w:t>
                                </w:r>
                                <w:r w:rsidR="000145CA">
                                  <w:rPr>
                                    <w:color w:val="5B9BD5" w:themeColor="accent1"/>
                                    <w:sz w:val="28"/>
                                    <w:szCs w:val="28"/>
                                  </w:rPr>
                                  <w:t>at o</w:t>
                                </w:r>
                                <w:r w:rsidR="005D2ECA">
                                  <w:rPr>
                                    <w:color w:val="5B9BD5" w:themeColor="accent1"/>
                                    <w:sz w:val="28"/>
                                    <w:szCs w:val="28"/>
                                  </w:rPr>
                                  <w:t xml:space="preserve">ur </w:t>
                                </w:r>
                                <w:r w:rsidR="000145CA">
                                  <w:rPr>
                                    <w:color w:val="5B9BD5" w:themeColor="accent1"/>
                                    <w:sz w:val="28"/>
                                    <w:szCs w:val="28"/>
                                  </w:rPr>
                                  <w:t>Co</w:t>
                                </w:r>
                                <w:r w:rsidR="00AF1FFD">
                                  <w:rPr>
                                    <w:color w:val="5B9BD5" w:themeColor="accent1"/>
                                    <w:sz w:val="28"/>
                                    <w:szCs w:val="28"/>
                                  </w:rPr>
                                  <w:t>mmunity</w:t>
                                </w:r>
                                <w:r w:rsidR="0007176C">
                                  <w:rPr>
                                    <w:color w:val="5B9BD5" w:themeColor="accent1"/>
                                    <w:sz w:val="28"/>
                                    <w:szCs w:val="28"/>
                                  </w:rPr>
                                  <w:t xml:space="preserve"> and</w:t>
                                </w:r>
                                <w:r w:rsidR="005D2ECA">
                                  <w:rPr>
                                    <w:color w:val="5B9BD5" w:themeColor="accent1"/>
                                    <w:sz w:val="28"/>
                                    <w:szCs w:val="28"/>
                                  </w:rPr>
                                  <w:t xml:space="preserve"> the opportunities to volunteer</w:t>
                                </w:r>
                                <w:r w:rsidR="0007176C">
                                  <w:rPr>
                                    <w:color w:val="5B9BD5" w:themeColor="accent1"/>
                                    <w:sz w:val="28"/>
                                    <w:szCs w:val="28"/>
                                  </w:rPr>
                                  <w:t>.</w:t>
                                </w:r>
                              </w:p>
                              <w:p w:rsidR="007E7FE0" w:rsidRDefault="005D2ECA">
                                <w:pPr>
                                  <w:pStyle w:val="NoSpacing"/>
                                  <w:jc w:val="right"/>
                                  <w:rPr>
                                    <w:color w:val="5B9BD5" w:themeColor="accent1"/>
                                    <w:sz w:val="28"/>
                                    <w:szCs w:val="28"/>
                                  </w:rPr>
                                </w:pPr>
                                <w:r>
                                  <w:rPr>
                                    <w:color w:val="5B9BD5" w:themeColor="accent1"/>
                                    <w:sz w:val="28"/>
                                    <w:szCs w:val="28"/>
                                  </w:rPr>
                                  <w:t xml:space="preserve">.   </w:t>
                                </w:r>
                                <w:r w:rsidR="00FC0D2B">
                                  <w:rPr>
                                    <w:color w:val="5B9BD5" w:themeColor="accent1"/>
                                    <w:sz w:val="28"/>
                                    <w:szCs w:val="28"/>
                                  </w:rPr>
                                  <w:t xml:space="preserve"> </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7E7FE0" w:rsidRDefault="00EC1737">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07176C" w:rsidRDefault="00FC0D2B" w:rsidP="0007176C">
                          <w:pPr>
                            <w:pStyle w:val="NoSpacing"/>
                            <w:jc w:val="right"/>
                            <w:rPr>
                              <w:color w:val="5B9BD5" w:themeColor="accent1"/>
                              <w:sz w:val="28"/>
                              <w:szCs w:val="28"/>
                            </w:rPr>
                          </w:pPr>
                          <w:r>
                            <w:rPr>
                              <w:color w:val="5B9BD5" w:themeColor="accent1"/>
                              <w:sz w:val="28"/>
                              <w:szCs w:val="28"/>
                            </w:rPr>
                            <w:t xml:space="preserve">A plan to describe the essential </w:t>
                          </w:r>
                          <w:r w:rsidR="005D2ECA">
                            <w:rPr>
                              <w:color w:val="5B9BD5" w:themeColor="accent1"/>
                              <w:sz w:val="28"/>
                              <w:szCs w:val="28"/>
                            </w:rPr>
                            <w:t xml:space="preserve">work that goes on </w:t>
                          </w:r>
                          <w:r w:rsidR="000145CA">
                            <w:rPr>
                              <w:color w:val="5B9BD5" w:themeColor="accent1"/>
                              <w:sz w:val="28"/>
                              <w:szCs w:val="28"/>
                            </w:rPr>
                            <w:t>at o</w:t>
                          </w:r>
                          <w:r w:rsidR="005D2ECA">
                            <w:rPr>
                              <w:color w:val="5B9BD5" w:themeColor="accent1"/>
                              <w:sz w:val="28"/>
                              <w:szCs w:val="28"/>
                            </w:rPr>
                            <w:t xml:space="preserve">ur </w:t>
                          </w:r>
                          <w:r w:rsidR="000145CA">
                            <w:rPr>
                              <w:color w:val="5B9BD5" w:themeColor="accent1"/>
                              <w:sz w:val="28"/>
                              <w:szCs w:val="28"/>
                            </w:rPr>
                            <w:t>Co</w:t>
                          </w:r>
                          <w:r w:rsidR="00AF1FFD">
                            <w:rPr>
                              <w:color w:val="5B9BD5" w:themeColor="accent1"/>
                              <w:sz w:val="28"/>
                              <w:szCs w:val="28"/>
                            </w:rPr>
                            <w:t>mmunity</w:t>
                          </w:r>
                          <w:r w:rsidR="0007176C">
                            <w:rPr>
                              <w:color w:val="5B9BD5" w:themeColor="accent1"/>
                              <w:sz w:val="28"/>
                              <w:szCs w:val="28"/>
                            </w:rPr>
                            <w:t xml:space="preserve"> and</w:t>
                          </w:r>
                          <w:r w:rsidR="005D2ECA">
                            <w:rPr>
                              <w:color w:val="5B9BD5" w:themeColor="accent1"/>
                              <w:sz w:val="28"/>
                              <w:szCs w:val="28"/>
                            </w:rPr>
                            <w:t xml:space="preserve"> the opportunities to volunteer</w:t>
                          </w:r>
                          <w:r w:rsidR="0007176C">
                            <w:rPr>
                              <w:color w:val="5B9BD5" w:themeColor="accent1"/>
                              <w:sz w:val="28"/>
                              <w:szCs w:val="28"/>
                            </w:rPr>
                            <w:t>.</w:t>
                          </w:r>
                        </w:p>
                        <w:p w:rsidR="007E7FE0" w:rsidRDefault="005D2ECA">
                          <w:pPr>
                            <w:pStyle w:val="NoSpacing"/>
                            <w:jc w:val="right"/>
                            <w:rPr>
                              <w:color w:val="5B9BD5" w:themeColor="accent1"/>
                              <w:sz w:val="28"/>
                              <w:szCs w:val="28"/>
                            </w:rPr>
                          </w:pPr>
                          <w:r>
                            <w:rPr>
                              <w:color w:val="5B9BD5" w:themeColor="accent1"/>
                              <w:sz w:val="28"/>
                              <w:szCs w:val="28"/>
                            </w:rPr>
                            <w:t xml:space="preserve">.   </w:t>
                          </w:r>
                          <w:r w:rsidR="00FC0D2B">
                            <w:rPr>
                              <w:color w:val="5B9BD5" w:themeColor="accent1"/>
                              <w:sz w:val="28"/>
                              <w:szCs w:val="28"/>
                            </w:rPr>
                            <w:t xml:space="preserve"> </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7E7FE0" w:rsidRDefault="00EC1737">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FE0" w:rsidRDefault="00122B2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72362">
                                      <w:rPr>
                                        <w:caps/>
                                        <w:color w:val="5B9BD5" w:themeColor="accent1"/>
                                        <w:sz w:val="64"/>
                                        <w:szCs w:val="64"/>
                                      </w:rPr>
                                      <w:t>Beth Israel JudeA</w:t>
                                    </w:r>
                                    <w:r w:rsidR="00272362">
                                      <w:rPr>
                                        <w:caps/>
                                        <w:color w:val="5B9BD5" w:themeColor="accent1"/>
                                        <w:sz w:val="64"/>
                                        <w:szCs w:val="64"/>
                                      </w:rPr>
                                      <w:br/>
                                    </w:r>
                                    <w:r w:rsidR="000B1A58">
                                      <w:rPr>
                                        <w:caps/>
                                        <w:color w:val="5B9BD5" w:themeColor="accent1"/>
                                        <w:sz w:val="64"/>
                                        <w:szCs w:val="64"/>
                                      </w:rPr>
                                      <w:t xml:space="preserve">Community PARTIcipation Plan </w:t>
                                    </w:r>
                                    <w:r w:rsidR="000B1A58">
                                      <w:rPr>
                                        <w:caps/>
                                        <w:color w:val="5B9BD5" w:themeColor="accent1"/>
                                        <w:sz w:val="64"/>
                                        <w:szCs w:val="64"/>
                                      </w:rPr>
                                      <w:br/>
                                      <w:t>201</w:t>
                                    </w:r>
                                    <w:r w:rsidR="005A2966">
                                      <w:rPr>
                                        <w:caps/>
                                        <w:color w:val="5B9BD5" w:themeColor="accent1"/>
                                        <w:sz w:val="64"/>
                                        <w:szCs w:val="64"/>
                                      </w:rPr>
                                      <w:t>6</w:t>
                                    </w:r>
                                    <w:r w:rsidR="000B1A58">
                                      <w:rPr>
                                        <w:caps/>
                                        <w:color w:val="5B9BD5" w:themeColor="accent1"/>
                                        <w:sz w:val="64"/>
                                        <w:szCs w:val="64"/>
                                      </w:rPr>
                                      <w:t>-201</w:t>
                                    </w:r>
                                    <w:r w:rsidR="005A2966">
                                      <w:rPr>
                                        <w:caps/>
                                        <w:color w:val="5B9BD5" w:themeColor="accent1"/>
                                        <w:sz w:val="64"/>
                                        <w:szCs w:val="64"/>
                                      </w:rPr>
                                      <w:t>7</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E7FE0" w:rsidRDefault="001B3CA2">
                                    <w:pPr>
                                      <w:jc w:val="right"/>
                                      <w:rPr>
                                        <w:smallCaps/>
                                        <w:color w:val="404040" w:themeColor="text1" w:themeTint="BF"/>
                                        <w:sz w:val="36"/>
                                        <w:szCs w:val="36"/>
                                      </w:rPr>
                                    </w:pPr>
                                    <w:r>
                                      <w:rPr>
                                        <w:color w:val="404040" w:themeColor="text1" w:themeTint="BF"/>
                                        <w:sz w:val="36"/>
                                        <w:szCs w:val="36"/>
                                      </w:rPr>
                                      <w:t xml:space="preserve">Describing </w:t>
                                    </w:r>
                                    <w:r w:rsidR="00EC1737">
                                      <w:rPr>
                                        <w:color w:val="404040" w:themeColor="text1" w:themeTint="BF"/>
                                        <w:sz w:val="36"/>
                                        <w:szCs w:val="36"/>
                                      </w:rPr>
                                      <w:t xml:space="preserve">Ways to </w:t>
                                    </w:r>
                                    <w:r w:rsidR="00790D5B">
                                      <w:rPr>
                                        <w:color w:val="404040" w:themeColor="text1" w:themeTint="BF"/>
                                        <w:sz w:val="36"/>
                                        <w:szCs w:val="36"/>
                                      </w:rPr>
                                      <w:t>Make A Difference</w:t>
                                    </w: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7E7FE0" w:rsidRDefault="00122B2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72362">
                                <w:rPr>
                                  <w:caps/>
                                  <w:color w:val="5B9BD5" w:themeColor="accent1"/>
                                  <w:sz w:val="64"/>
                                  <w:szCs w:val="64"/>
                                </w:rPr>
                                <w:t>Beth Israel JudeA</w:t>
                              </w:r>
                              <w:r w:rsidR="00272362">
                                <w:rPr>
                                  <w:caps/>
                                  <w:color w:val="5B9BD5" w:themeColor="accent1"/>
                                  <w:sz w:val="64"/>
                                  <w:szCs w:val="64"/>
                                </w:rPr>
                                <w:br/>
                              </w:r>
                              <w:r w:rsidR="000B1A58">
                                <w:rPr>
                                  <w:caps/>
                                  <w:color w:val="5B9BD5" w:themeColor="accent1"/>
                                  <w:sz w:val="64"/>
                                  <w:szCs w:val="64"/>
                                </w:rPr>
                                <w:t xml:space="preserve">Community PARTIcipation Plan </w:t>
                              </w:r>
                              <w:r w:rsidR="000B1A58">
                                <w:rPr>
                                  <w:caps/>
                                  <w:color w:val="5B9BD5" w:themeColor="accent1"/>
                                  <w:sz w:val="64"/>
                                  <w:szCs w:val="64"/>
                                </w:rPr>
                                <w:br/>
                                <w:t>201</w:t>
                              </w:r>
                              <w:r w:rsidR="005A2966">
                                <w:rPr>
                                  <w:caps/>
                                  <w:color w:val="5B9BD5" w:themeColor="accent1"/>
                                  <w:sz w:val="64"/>
                                  <w:szCs w:val="64"/>
                                </w:rPr>
                                <w:t>6</w:t>
                              </w:r>
                              <w:r w:rsidR="000B1A58">
                                <w:rPr>
                                  <w:caps/>
                                  <w:color w:val="5B9BD5" w:themeColor="accent1"/>
                                  <w:sz w:val="64"/>
                                  <w:szCs w:val="64"/>
                                </w:rPr>
                                <w:t>-201</w:t>
                              </w:r>
                              <w:r w:rsidR="005A2966">
                                <w:rPr>
                                  <w:caps/>
                                  <w:color w:val="5B9BD5" w:themeColor="accent1"/>
                                  <w:sz w:val="64"/>
                                  <w:szCs w:val="64"/>
                                </w:rPr>
                                <w:t>7</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E7FE0" w:rsidRDefault="001B3CA2">
                              <w:pPr>
                                <w:jc w:val="right"/>
                                <w:rPr>
                                  <w:smallCaps/>
                                  <w:color w:val="404040" w:themeColor="text1" w:themeTint="BF"/>
                                  <w:sz w:val="36"/>
                                  <w:szCs w:val="36"/>
                                </w:rPr>
                              </w:pPr>
                              <w:r>
                                <w:rPr>
                                  <w:color w:val="404040" w:themeColor="text1" w:themeTint="BF"/>
                                  <w:sz w:val="36"/>
                                  <w:szCs w:val="36"/>
                                </w:rPr>
                                <w:t xml:space="preserve">Describing </w:t>
                              </w:r>
                              <w:r w:rsidR="00EC1737">
                                <w:rPr>
                                  <w:color w:val="404040" w:themeColor="text1" w:themeTint="BF"/>
                                  <w:sz w:val="36"/>
                                  <w:szCs w:val="36"/>
                                </w:rPr>
                                <w:t xml:space="preserve">Ways to </w:t>
                              </w:r>
                              <w:r w:rsidR="00790D5B">
                                <w:rPr>
                                  <w:color w:val="404040" w:themeColor="text1" w:themeTint="BF"/>
                                  <w:sz w:val="36"/>
                                  <w:szCs w:val="36"/>
                                </w:rPr>
                                <w:t>Make A Difference</w:t>
                              </w:r>
                              <w:r>
                                <w:rPr>
                                  <w:color w:val="404040" w:themeColor="text1" w:themeTint="BF"/>
                                  <w:sz w:val="36"/>
                                  <w:szCs w:val="36"/>
                                </w:rPr>
                                <w:t xml:space="preserve"> </w:t>
                              </w:r>
                            </w:p>
                          </w:sdtContent>
                        </w:sdt>
                      </w:txbxContent>
                    </v:textbox>
                    <w10:wrap type="square" anchorx="page" anchory="page"/>
                  </v:shape>
                </w:pict>
              </mc:Fallback>
            </mc:AlternateContent>
          </w:r>
        </w:p>
        <w:p w:rsidR="00DA5CB6" w:rsidRDefault="007E7FE0">
          <w:pPr>
            <w:rPr>
              <w:b/>
            </w:rPr>
          </w:pPr>
          <w:r>
            <w:rPr>
              <w:b/>
            </w:rPr>
            <w:br w:type="page"/>
          </w:r>
        </w:p>
        <w:p w:rsidR="007E7FE0" w:rsidRDefault="00122B27">
          <w:pPr>
            <w:rPr>
              <w:b/>
            </w:rPr>
          </w:pPr>
        </w:p>
      </w:sdtContent>
    </w:sdt>
    <w:p w:rsidR="00FF0E4E" w:rsidRDefault="00FF0E4E">
      <w:pPr>
        <w:jc w:val="center"/>
        <w:rPr>
          <w:b/>
        </w:rPr>
      </w:pPr>
    </w:p>
    <w:p w:rsidR="00FF0E4E" w:rsidRDefault="00FF0E4E">
      <w:pPr>
        <w:jc w:val="center"/>
        <w:rPr>
          <w:b/>
        </w:rPr>
      </w:pPr>
      <w:r w:rsidRPr="00FF0E4E">
        <w:rPr>
          <w:noProof/>
          <w:sz w:val="25"/>
          <w:szCs w:val="25"/>
        </w:rPr>
        <w:drawing>
          <wp:inline distT="0" distB="0" distL="0" distR="0" wp14:anchorId="3178E3CB" wp14:editId="72DC8DF7">
            <wp:extent cx="2133600" cy="12420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242060"/>
                    </a:xfrm>
                    <a:prstGeom prst="rect">
                      <a:avLst/>
                    </a:prstGeom>
                    <a:noFill/>
                    <a:ln>
                      <a:noFill/>
                    </a:ln>
                  </pic:spPr>
                </pic:pic>
              </a:graphicData>
            </a:graphic>
          </wp:inline>
        </w:drawing>
      </w:r>
    </w:p>
    <w:p w:rsidR="00FF0E4E" w:rsidRDefault="00FF0E4E">
      <w:pPr>
        <w:jc w:val="center"/>
        <w:rPr>
          <w:b/>
        </w:rPr>
      </w:pPr>
    </w:p>
    <w:p w:rsidR="00FF0E4E" w:rsidRDefault="00FF0E4E">
      <w:pPr>
        <w:jc w:val="center"/>
        <w:rPr>
          <w:b/>
        </w:rPr>
      </w:pPr>
      <w:r>
        <w:rPr>
          <w:b/>
        </w:rPr>
        <w:t>BIJ – Community Participation Plan</w:t>
      </w:r>
    </w:p>
    <w:p w:rsidR="00FF0E4E" w:rsidRDefault="00FF0E4E">
      <w:pPr>
        <w:jc w:val="center"/>
        <w:rPr>
          <w:b/>
        </w:rPr>
      </w:pPr>
      <w:r>
        <w:rPr>
          <w:b/>
        </w:rPr>
        <w:t>201</w:t>
      </w:r>
      <w:r w:rsidR="00E1079C">
        <w:rPr>
          <w:b/>
        </w:rPr>
        <w:t>6</w:t>
      </w:r>
      <w:r>
        <w:rPr>
          <w:b/>
        </w:rPr>
        <w:t>-201</w:t>
      </w:r>
      <w:r w:rsidR="00E1079C">
        <w:rPr>
          <w:b/>
        </w:rPr>
        <w:t>7</w:t>
      </w:r>
    </w:p>
    <w:p w:rsidR="00FF0E4E" w:rsidRDefault="00FF0E4E">
      <w:pPr>
        <w:jc w:val="center"/>
        <w:rPr>
          <w:b/>
        </w:rPr>
      </w:pPr>
    </w:p>
    <w:p w:rsidR="00DA5CB6" w:rsidRDefault="00DA5CB6">
      <w:pPr>
        <w:jc w:val="center"/>
        <w:rPr>
          <w:b/>
        </w:rPr>
      </w:pPr>
    </w:p>
    <w:p w:rsidR="00074984" w:rsidRDefault="005A3522" w:rsidP="00074984">
      <w:pPr>
        <w:rPr>
          <w:b/>
        </w:rPr>
      </w:pPr>
      <w:r>
        <w:rPr>
          <w:b/>
        </w:rPr>
        <w:t>Forward</w:t>
      </w:r>
    </w:p>
    <w:p w:rsidR="005A3522" w:rsidRDefault="005A3522" w:rsidP="00074984">
      <w:pPr>
        <w:rPr>
          <w:b/>
        </w:rPr>
      </w:pPr>
    </w:p>
    <w:p w:rsidR="008C3ECC" w:rsidRDefault="00E1079C" w:rsidP="00AB5286">
      <w:pPr>
        <w:spacing w:after="160" w:line="259" w:lineRule="auto"/>
        <w:rPr>
          <w:rFonts w:eastAsia="Calibri"/>
          <w:color w:val="auto"/>
          <w:szCs w:val="22"/>
        </w:rPr>
      </w:pPr>
      <w:r>
        <w:rPr>
          <w:rFonts w:eastAsia="Calibri"/>
          <w:color w:val="auto"/>
          <w:szCs w:val="22"/>
        </w:rPr>
        <w:t xml:space="preserve">In </w:t>
      </w:r>
      <w:r w:rsidR="00AB5286" w:rsidRPr="00AB5286">
        <w:rPr>
          <w:rFonts w:eastAsia="Calibri"/>
          <w:color w:val="auto"/>
          <w:szCs w:val="22"/>
        </w:rPr>
        <w:t xml:space="preserve">fiscal year 2014-2015, BIJ was selected by the Synagogue Federation Partnership to be one of a handful of Bay Area synagogues assigned a consultant to work on an </w:t>
      </w:r>
      <w:r w:rsidR="00340545">
        <w:rPr>
          <w:rFonts w:eastAsia="Calibri"/>
          <w:color w:val="auto"/>
          <w:szCs w:val="22"/>
        </w:rPr>
        <w:t>community gro</w:t>
      </w:r>
      <w:r w:rsidR="00AB5286" w:rsidRPr="00AB5286">
        <w:rPr>
          <w:rFonts w:eastAsia="Calibri"/>
          <w:color w:val="auto"/>
          <w:szCs w:val="22"/>
        </w:rPr>
        <w:t xml:space="preserve">wth project. The project BIJ selected was to find ways to “become more relational” or, in other words, to have current BIJ members feel more deeply engaged with the BIJ community and for BIJ to attract and retain new members.  The consultant assigned was Jenni Mangel, an educator who specializes in helping organizations and lay leaders articulate clear goals and develop strategies for achieving them.  More information about Jenni can be found at her website </w:t>
      </w:r>
      <w:hyperlink r:id="rId11" w:history="1">
        <w:r w:rsidR="00AB5286" w:rsidRPr="00AB5286">
          <w:rPr>
            <w:rFonts w:eastAsia="Calibri"/>
            <w:color w:val="0563C1"/>
            <w:szCs w:val="22"/>
            <w:u w:val="single"/>
          </w:rPr>
          <w:t>http://www.doinggoodwell.org</w:t>
        </w:r>
      </w:hyperlink>
      <w:r w:rsidR="00AB5286" w:rsidRPr="00AB5286">
        <w:rPr>
          <w:rFonts w:eastAsia="Calibri"/>
          <w:color w:val="auto"/>
          <w:szCs w:val="22"/>
        </w:rPr>
        <w:t>.</w:t>
      </w:r>
      <w:r w:rsidR="0063690C">
        <w:rPr>
          <w:rFonts w:eastAsia="Calibri"/>
          <w:color w:val="auto"/>
          <w:szCs w:val="22"/>
        </w:rPr>
        <w:t xml:space="preserve"> </w:t>
      </w:r>
    </w:p>
    <w:p w:rsidR="00AB5286" w:rsidRPr="00AB5286" w:rsidRDefault="0063690C" w:rsidP="00AB5286">
      <w:pPr>
        <w:spacing w:after="160" w:line="259" w:lineRule="auto"/>
        <w:rPr>
          <w:rFonts w:eastAsia="Calibri"/>
          <w:color w:val="auto"/>
          <w:szCs w:val="22"/>
        </w:rPr>
      </w:pPr>
      <w:r>
        <w:rPr>
          <w:rFonts w:eastAsia="Calibri"/>
          <w:color w:val="auto"/>
          <w:szCs w:val="22"/>
        </w:rPr>
        <w:t xml:space="preserve">The Board of Directors appointed a Task Force to work directly with Jenni Mangel. The Task Force members were Josh Goodman, Temple President, Deborah Schweizer Co-Vice President and Development Chair, and Board Members Deborah Bouck and Debra Braun.    </w:t>
      </w:r>
      <w:r w:rsidR="00AB5286" w:rsidRPr="00AB5286">
        <w:rPr>
          <w:rFonts w:eastAsia="Calibri"/>
          <w:color w:val="auto"/>
          <w:szCs w:val="22"/>
        </w:rPr>
        <w:t xml:space="preserve"> </w:t>
      </w:r>
    </w:p>
    <w:p w:rsidR="00940742" w:rsidRDefault="00AB5286" w:rsidP="00AB5286">
      <w:pPr>
        <w:spacing w:after="160" w:line="259" w:lineRule="auto"/>
        <w:rPr>
          <w:rFonts w:eastAsia="Calibri"/>
          <w:color w:val="auto"/>
          <w:szCs w:val="22"/>
        </w:rPr>
      </w:pPr>
      <w:r w:rsidRPr="00AB5286">
        <w:rPr>
          <w:rFonts w:eastAsia="Calibri"/>
          <w:color w:val="auto"/>
          <w:szCs w:val="22"/>
        </w:rPr>
        <w:t xml:space="preserve">Jenni </w:t>
      </w:r>
      <w:r w:rsidR="00DB060A">
        <w:rPr>
          <w:rFonts w:eastAsia="Calibri"/>
          <w:color w:val="auto"/>
          <w:szCs w:val="22"/>
        </w:rPr>
        <w:t xml:space="preserve">and </w:t>
      </w:r>
      <w:r w:rsidR="00AF1FFD">
        <w:rPr>
          <w:rFonts w:eastAsia="Calibri"/>
          <w:color w:val="auto"/>
          <w:szCs w:val="22"/>
        </w:rPr>
        <w:t xml:space="preserve">the </w:t>
      </w:r>
      <w:r w:rsidRPr="00AB5286">
        <w:rPr>
          <w:rFonts w:eastAsia="Calibri"/>
          <w:color w:val="auto"/>
          <w:szCs w:val="22"/>
        </w:rPr>
        <w:t xml:space="preserve">Task Force </w:t>
      </w:r>
      <w:r w:rsidR="008C3ECC">
        <w:rPr>
          <w:rFonts w:eastAsia="Calibri"/>
          <w:color w:val="auto"/>
          <w:szCs w:val="22"/>
        </w:rPr>
        <w:t xml:space="preserve">began </w:t>
      </w:r>
      <w:r w:rsidR="00DB060A">
        <w:rPr>
          <w:rFonts w:eastAsia="Calibri"/>
          <w:color w:val="auto"/>
          <w:szCs w:val="22"/>
        </w:rPr>
        <w:t xml:space="preserve">meeting </w:t>
      </w:r>
      <w:r w:rsidRPr="00AB5286">
        <w:rPr>
          <w:rFonts w:eastAsia="Calibri"/>
          <w:color w:val="auto"/>
          <w:szCs w:val="22"/>
        </w:rPr>
        <w:t xml:space="preserve">in September, 2014. </w:t>
      </w:r>
      <w:r w:rsidR="00E30365">
        <w:rPr>
          <w:rFonts w:eastAsia="Calibri"/>
          <w:color w:val="auto"/>
          <w:szCs w:val="22"/>
        </w:rPr>
        <w:t>With Jenni’s assistance, t</w:t>
      </w:r>
      <w:r w:rsidRPr="00AB5286">
        <w:rPr>
          <w:rFonts w:eastAsia="Calibri"/>
          <w:color w:val="auto"/>
          <w:szCs w:val="22"/>
        </w:rPr>
        <w:t xml:space="preserve">he Task Force </w:t>
      </w:r>
      <w:r w:rsidR="00E30365">
        <w:rPr>
          <w:rFonts w:eastAsia="Calibri"/>
          <w:color w:val="auto"/>
          <w:szCs w:val="22"/>
        </w:rPr>
        <w:t xml:space="preserve">quickly realized that a barrier to having more people participate in volunteer activities was that </w:t>
      </w:r>
      <w:r w:rsidR="00D72EDE">
        <w:rPr>
          <w:rFonts w:eastAsia="Calibri"/>
          <w:color w:val="auto"/>
          <w:szCs w:val="22"/>
        </w:rPr>
        <w:t>BIJ</w:t>
      </w:r>
      <w:r w:rsidR="00E30365">
        <w:rPr>
          <w:rFonts w:eastAsia="Calibri"/>
          <w:color w:val="auto"/>
          <w:szCs w:val="22"/>
        </w:rPr>
        <w:t xml:space="preserve"> lacked the organizational structure to properly channel and direct </w:t>
      </w:r>
      <w:r w:rsidR="00D72EDE">
        <w:rPr>
          <w:rFonts w:eastAsia="Calibri"/>
          <w:color w:val="auto"/>
          <w:szCs w:val="22"/>
        </w:rPr>
        <w:t xml:space="preserve">volunteer </w:t>
      </w:r>
      <w:r w:rsidR="00E30365">
        <w:rPr>
          <w:rFonts w:eastAsia="Calibri"/>
          <w:color w:val="auto"/>
          <w:szCs w:val="22"/>
        </w:rPr>
        <w:t xml:space="preserve">good intentions. </w:t>
      </w:r>
      <w:r w:rsidR="00F61C18">
        <w:rPr>
          <w:rFonts w:eastAsia="Calibri"/>
          <w:color w:val="auto"/>
          <w:szCs w:val="22"/>
        </w:rPr>
        <w:t>Virtually all the essential functions of the synagogue were being implemented by a very few people – Rabbi</w:t>
      </w:r>
      <w:r w:rsidR="00EB069E">
        <w:rPr>
          <w:rFonts w:eastAsia="Calibri"/>
          <w:color w:val="auto"/>
          <w:szCs w:val="22"/>
        </w:rPr>
        <w:t xml:space="preserve"> </w:t>
      </w:r>
      <w:r w:rsidR="00790D5B">
        <w:rPr>
          <w:rFonts w:eastAsia="Calibri"/>
          <w:color w:val="auto"/>
          <w:szCs w:val="22"/>
        </w:rPr>
        <w:t xml:space="preserve">Danny </w:t>
      </w:r>
      <w:r w:rsidR="00EB069E">
        <w:rPr>
          <w:rFonts w:eastAsia="Calibri"/>
          <w:color w:val="auto"/>
          <w:szCs w:val="22"/>
        </w:rPr>
        <w:t>Gottlieb</w:t>
      </w:r>
      <w:r w:rsidR="00F61C18">
        <w:rPr>
          <w:rFonts w:eastAsia="Calibri"/>
          <w:color w:val="auto"/>
          <w:szCs w:val="22"/>
        </w:rPr>
        <w:t xml:space="preserve">, </w:t>
      </w:r>
      <w:r w:rsidR="00EB069E">
        <w:rPr>
          <w:rFonts w:eastAsia="Calibri"/>
          <w:color w:val="auto"/>
          <w:szCs w:val="22"/>
        </w:rPr>
        <w:t>Sara</w:t>
      </w:r>
      <w:r w:rsidR="00F61C18">
        <w:rPr>
          <w:rFonts w:eastAsia="Calibri"/>
          <w:color w:val="auto"/>
          <w:szCs w:val="22"/>
        </w:rPr>
        <w:t xml:space="preserve"> </w:t>
      </w:r>
      <w:r w:rsidR="00790D5B">
        <w:rPr>
          <w:rFonts w:eastAsia="Calibri"/>
          <w:color w:val="auto"/>
          <w:szCs w:val="22"/>
        </w:rPr>
        <w:t xml:space="preserve">Heckelman </w:t>
      </w:r>
      <w:r w:rsidR="00EB069E">
        <w:rPr>
          <w:rFonts w:eastAsia="Calibri"/>
          <w:color w:val="auto"/>
          <w:szCs w:val="22"/>
        </w:rPr>
        <w:t xml:space="preserve">(Administrator) </w:t>
      </w:r>
      <w:r w:rsidR="00F61C18">
        <w:rPr>
          <w:rFonts w:eastAsia="Calibri"/>
          <w:color w:val="auto"/>
          <w:szCs w:val="22"/>
        </w:rPr>
        <w:t xml:space="preserve">and </w:t>
      </w:r>
      <w:r w:rsidR="00EB069E">
        <w:rPr>
          <w:rFonts w:eastAsia="Calibri"/>
          <w:color w:val="auto"/>
          <w:szCs w:val="22"/>
        </w:rPr>
        <w:t>Josh Goodman (</w:t>
      </w:r>
      <w:r w:rsidR="00F61C18">
        <w:rPr>
          <w:rFonts w:eastAsia="Calibri"/>
          <w:color w:val="auto"/>
          <w:szCs w:val="22"/>
        </w:rPr>
        <w:t>Temple President</w:t>
      </w:r>
      <w:r w:rsidR="00EB069E">
        <w:rPr>
          <w:rFonts w:eastAsia="Calibri"/>
          <w:color w:val="auto"/>
          <w:szCs w:val="22"/>
        </w:rPr>
        <w:t>)</w:t>
      </w:r>
      <w:r w:rsidR="00F61C18">
        <w:rPr>
          <w:rFonts w:eastAsia="Calibri"/>
          <w:color w:val="auto"/>
          <w:szCs w:val="22"/>
        </w:rPr>
        <w:t xml:space="preserve">. </w:t>
      </w:r>
      <w:r w:rsidR="00F11732">
        <w:rPr>
          <w:rFonts w:eastAsia="Calibri"/>
          <w:color w:val="auto"/>
          <w:szCs w:val="22"/>
        </w:rPr>
        <w:t>While m</w:t>
      </w:r>
      <w:r w:rsidR="00E30365">
        <w:rPr>
          <w:rFonts w:eastAsia="Calibri"/>
          <w:color w:val="auto"/>
          <w:szCs w:val="22"/>
        </w:rPr>
        <w:t xml:space="preserve">embers </w:t>
      </w:r>
      <w:r w:rsidR="00D72EDE">
        <w:rPr>
          <w:rFonts w:eastAsia="Calibri"/>
          <w:color w:val="auto"/>
          <w:szCs w:val="22"/>
        </w:rPr>
        <w:t xml:space="preserve">might </w:t>
      </w:r>
      <w:r w:rsidR="00E30365">
        <w:rPr>
          <w:rFonts w:eastAsia="Calibri"/>
          <w:color w:val="auto"/>
          <w:szCs w:val="22"/>
        </w:rPr>
        <w:t>communicate a desire to help</w:t>
      </w:r>
      <w:r w:rsidR="00BF0AEC">
        <w:rPr>
          <w:rFonts w:eastAsia="Calibri"/>
          <w:color w:val="auto"/>
          <w:szCs w:val="22"/>
        </w:rPr>
        <w:t>,</w:t>
      </w:r>
      <w:r w:rsidR="00D72EDE">
        <w:rPr>
          <w:rFonts w:eastAsia="Calibri"/>
          <w:color w:val="auto"/>
          <w:szCs w:val="22"/>
        </w:rPr>
        <w:t xml:space="preserve"> </w:t>
      </w:r>
      <w:r w:rsidR="00F11732">
        <w:rPr>
          <w:rFonts w:eastAsia="Calibri"/>
          <w:color w:val="auto"/>
          <w:szCs w:val="22"/>
        </w:rPr>
        <w:t>the only available avenue for training</w:t>
      </w:r>
      <w:r w:rsidR="009F3F1B">
        <w:rPr>
          <w:rFonts w:eastAsia="Calibri"/>
          <w:color w:val="auto"/>
          <w:szCs w:val="22"/>
        </w:rPr>
        <w:t>, guidance and monitoring</w:t>
      </w:r>
      <w:r w:rsidR="00F11732">
        <w:rPr>
          <w:rFonts w:eastAsia="Calibri"/>
          <w:color w:val="auto"/>
          <w:szCs w:val="22"/>
        </w:rPr>
        <w:t xml:space="preserve"> w</w:t>
      </w:r>
      <w:r w:rsidR="009E535D">
        <w:rPr>
          <w:rFonts w:eastAsia="Calibri"/>
          <w:color w:val="auto"/>
          <w:szCs w:val="22"/>
        </w:rPr>
        <w:t>ere</w:t>
      </w:r>
      <w:r w:rsidR="00F11732">
        <w:rPr>
          <w:rFonts w:eastAsia="Calibri"/>
          <w:color w:val="auto"/>
          <w:szCs w:val="22"/>
        </w:rPr>
        <w:t xml:space="preserve"> </w:t>
      </w:r>
      <w:r w:rsidR="00240FE5">
        <w:rPr>
          <w:rFonts w:eastAsia="Calibri"/>
          <w:color w:val="auto"/>
          <w:szCs w:val="22"/>
        </w:rPr>
        <w:t xml:space="preserve">on the shoulders of </w:t>
      </w:r>
      <w:r w:rsidR="009E535D">
        <w:rPr>
          <w:rFonts w:eastAsia="Calibri"/>
          <w:color w:val="auto"/>
          <w:szCs w:val="22"/>
        </w:rPr>
        <w:t xml:space="preserve">these already </w:t>
      </w:r>
      <w:r w:rsidR="00F11732">
        <w:rPr>
          <w:rFonts w:eastAsia="Calibri"/>
          <w:color w:val="auto"/>
          <w:szCs w:val="22"/>
        </w:rPr>
        <w:t>over-</w:t>
      </w:r>
      <w:r w:rsidR="00B94D7B">
        <w:rPr>
          <w:rFonts w:eastAsia="Calibri"/>
          <w:color w:val="auto"/>
          <w:szCs w:val="22"/>
        </w:rPr>
        <w:t>committed</w:t>
      </w:r>
      <w:r w:rsidR="00F11732">
        <w:rPr>
          <w:rFonts w:eastAsia="Calibri"/>
          <w:color w:val="auto"/>
          <w:szCs w:val="22"/>
        </w:rPr>
        <w:t xml:space="preserve"> </w:t>
      </w:r>
      <w:r w:rsidR="009E535D">
        <w:rPr>
          <w:rFonts w:eastAsia="Calibri"/>
          <w:color w:val="auto"/>
          <w:szCs w:val="22"/>
        </w:rPr>
        <w:t>individuals</w:t>
      </w:r>
      <w:r w:rsidR="00B94D7B">
        <w:rPr>
          <w:rFonts w:eastAsia="Calibri"/>
          <w:color w:val="auto"/>
          <w:szCs w:val="22"/>
        </w:rPr>
        <w:t xml:space="preserve">. </w:t>
      </w:r>
      <w:r w:rsidR="00952CA0">
        <w:rPr>
          <w:rFonts w:eastAsia="Calibri"/>
          <w:color w:val="auto"/>
          <w:szCs w:val="22"/>
        </w:rPr>
        <w:t xml:space="preserve"> BIJ needed to create an organizational structure that spread </w:t>
      </w:r>
      <w:r w:rsidR="005E6FCC">
        <w:rPr>
          <w:rFonts w:eastAsia="Calibri"/>
          <w:color w:val="auto"/>
          <w:szCs w:val="22"/>
        </w:rPr>
        <w:t>lea</w:t>
      </w:r>
      <w:r w:rsidR="00952CA0">
        <w:rPr>
          <w:rFonts w:eastAsia="Calibri"/>
          <w:color w:val="auto"/>
          <w:szCs w:val="22"/>
        </w:rPr>
        <w:t>d</w:t>
      </w:r>
      <w:r w:rsidR="005E6FCC">
        <w:rPr>
          <w:rFonts w:eastAsia="Calibri"/>
          <w:color w:val="auto"/>
          <w:szCs w:val="22"/>
        </w:rPr>
        <w:t xml:space="preserve">ership </w:t>
      </w:r>
      <w:r w:rsidR="00BF0AEC">
        <w:rPr>
          <w:rFonts w:eastAsia="Calibri"/>
          <w:color w:val="auto"/>
          <w:szCs w:val="22"/>
        </w:rPr>
        <w:t>responsibility</w:t>
      </w:r>
      <w:r w:rsidR="00952CA0">
        <w:rPr>
          <w:rFonts w:eastAsia="Calibri"/>
          <w:color w:val="auto"/>
          <w:szCs w:val="22"/>
        </w:rPr>
        <w:t xml:space="preserve"> </w:t>
      </w:r>
      <w:r w:rsidR="009F3F1B">
        <w:rPr>
          <w:rFonts w:eastAsia="Calibri"/>
          <w:color w:val="auto"/>
          <w:szCs w:val="22"/>
        </w:rPr>
        <w:t xml:space="preserve">so that </w:t>
      </w:r>
      <w:r w:rsidR="00D60DF8">
        <w:rPr>
          <w:rFonts w:eastAsia="Calibri"/>
          <w:color w:val="auto"/>
          <w:szCs w:val="22"/>
        </w:rPr>
        <w:t xml:space="preserve">more individuals </w:t>
      </w:r>
      <w:r w:rsidR="005E6FCC">
        <w:rPr>
          <w:rFonts w:eastAsia="Calibri"/>
          <w:color w:val="auto"/>
          <w:szCs w:val="22"/>
        </w:rPr>
        <w:t xml:space="preserve">could </w:t>
      </w:r>
      <w:r w:rsidR="00EA07D8">
        <w:rPr>
          <w:rFonts w:eastAsia="Calibri"/>
          <w:color w:val="auto"/>
          <w:szCs w:val="22"/>
        </w:rPr>
        <w:t xml:space="preserve">participate </w:t>
      </w:r>
      <w:r w:rsidR="005E6FCC">
        <w:rPr>
          <w:rFonts w:eastAsia="Calibri"/>
          <w:color w:val="auto"/>
          <w:szCs w:val="22"/>
        </w:rPr>
        <w:t xml:space="preserve">in guiding, responding to and monitoring volunteer activities. </w:t>
      </w:r>
      <w:r w:rsidR="00AF373A">
        <w:rPr>
          <w:rFonts w:eastAsia="Calibri"/>
          <w:color w:val="auto"/>
          <w:szCs w:val="22"/>
        </w:rPr>
        <w:t xml:space="preserve"> M</w:t>
      </w:r>
      <w:r w:rsidR="00FB427A">
        <w:rPr>
          <w:rFonts w:eastAsia="Calibri"/>
          <w:color w:val="auto"/>
          <w:szCs w:val="22"/>
        </w:rPr>
        <w:t xml:space="preserve">oving to a shared responsibility system </w:t>
      </w:r>
      <w:r w:rsidR="00CF5525">
        <w:rPr>
          <w:rFonts w:eastAsia="Calibri"/>
          <w:color w:val="auto"/>
          <w:szCs w:val="22"/>
        </w:rPr>
        <w:t>provide</w:t>
      </w:r>
      <w:r w:rsidR="00FB427A">
        <w:rPr>
          <w:rFonts w:eastAsia="Calibri"/>
          <w:color w:val="auto"/>
          <w:szCs w:val="22"/>
        </w:rPr>
        <w:t>s</w:t>
      </w:r>
      <w:r w:rsidR="00CF5525">
        <w:rPr>
          <w:rFonts w:eastAsia="Calibri"/>
          <w:color w:val="auto"/>
          <w:szCs w:val="22"/>
        </w:rPr>
        <w:t xml:space="preserve"> greater opportunity for members to become involved in activities </w:t>
      </w:r>
      <w:r w:rsidR="00FB427A">
        <w:rPr>
          <w:rFonts w:eastAsia="Calibri"/>
          <w:color w:val="auto"/>
          <w:szCs w:val="22"/>
        </w:rPr>
        <w:t xml:space="preserve">that are </w:t>
      </w:r>
      <w:r w:rsidR="00CF5525">
        <w:rPr>
          <w:rFonts w:eastAsia="Calibri"/>
          <w:color w:val="auto"/>
          <w:szCs w:val="22"/>
        </w:rPr>
        <w:t>meaningful to them</w:t>
      </w:r>
      <w:r w:rsidR="009E07BA">
        <w:rPr>
          <w:rFonts w:eastAsia="Calibri"/>
          <w:color w:val="auto"/>
          <w:szCs w:val="22"/>
        </w:rPr>
        <w:t xml:space="preserve">, as well as </w:t>
      </w:r>
      <w:r w:rsidR="00CF5525">
        <w:rPr>
          <w:rFonts w:eastAsia="Calibri"/>
          <w:color w:val="auto"/>
          <w:szCs w:val="22"/>
        </w:rPr>
        <w:t>the community</w:t>
      </w:r>
      <w:r w:rsidR="00956F3D">
        <w:rPr>
          <w:rFonts w:eastAsia="Calibri"/>
          <w:color w:val="auto"/>
          <w:szCs w:val="22"/>
        </w:rPr>
        <w:t xml:space="preserve">, and </w:t>
      </w:r>
      <w:r w:rsidR="000B2FC2">
        <w:rPr>
          <w:rFonts w:eastAsia="Calibri"/>
          <w:color w:val="auto"/>
          <w:szCs w:val="22"/>
        </w:rPr>
        <w:t xml:space="preserve">avoid burn-out by </w:t>
      </w:r>
      <w:r w:rsidR="00E137F5">
        <w:rPr>
          <w:rFonts w:eastAsia="Calibri"/>
          <w:color w:val="auto"/>
          <w:szCs w:val="22"/>
        </w:rPr>
        <w:t xml:space="preserve">Rabbi, </w:t>
      </w:r>
      <w:r w:rsidR="005C1C23">
        <w:rPr>
          <w:rFonts w:eastAsia="Calibri"/>
          <w:color w:val="auto"/>
          <w:szCs w:val="22"/>
        </w:rPr>
        <w:t>Administrator</w:t>
      </w:r>
      <w:r w:rsidR="00E137F5">
        <w:rPr>
          <w:rFonts w:eastAsia="Calibri"/>
          <w:color w:val="auto"/>
          <w:szCs w:val="22"/>
        </w:rPr>
        <w:t xml:space="preserve"> and </w:t>
      </w:r>
      <w:r w:rsidR="005C1C23">
        <w:rPr>
          <w:rFonts w:eastAsia="Calibri"/>
          <w:color w:val="auto"/>
          <w:szCs w:val="22"/>
        </w:rPr>
        <w:t xml:space="preserve">Temple </w:t>
      </w:r>
      <w:r w:rsidR="00E137F5">
        <w:rPr>
          <w:rFonts w:eastAsia="Calibri"/>
          <w:color w:val="auto"/>
          <w:szCs w:val="22"/>
        </w:rPr>
        <w:t>President</w:t>
      </w:r>
      <w:r w:rsidR="00956F3D">
        <w:rPr>
          <w:rFonts w:eastAsia="Calibri"/>
          <w:color w:val="auto"/>
          <w:szCs w:val="22"/>
        </w:rPr>
        <w:t>.</w:t>
      </w:r>
      <w:r w:rsidR="00CF5525">
        <w:rPr>
          <w:rFonts w:eastAsia="Calibri"/>
          <w:color w:val="auto"/>
          <w:szCs w:val="22"/>
        </w:rPr>
        <w:t xml:space="preserve"> </w:t>
      </w:r>
      <w:r w:rsidR="00BE4188">
        <w:rPr>
          <w:rFonts w:eastAsia="Calibri"/>
          <w:color w:val="auto"/>
          <w:szCs w:val="22"/>
        </w:rPr>
        <w:t xml:space="preserve">Accordingly, the Task Force spent the year in consultancy with Jenni </w:t>
      </w:r>
      <w:r w:rsidR="00A44B2D">
        <w:rPr>
          <w:rFonts w:eastAsia="Calibri"/>
          <w:color w:val="auto"/>
          <w:szCs w:val="22"/>
        </w:rPr>
        <w:t>identifying the essential functions that are occurring at the synagogue</w:t>
      </w:r>
      <w:r w:rsidR="00433D02">
        <w:rPr>
          <w:rFonts w:eastAsia="Calibri"/>
          <w:color w:val="auto"/>
          <w:szCs w:val="22"/>
        </w:rPr>
        <w:t>,</w:t>
      </w:r>
      <w:r w:rsidR="00A44B2D">
        <w:rPr>
          <w:rFonts w:eastAsia="Calibri"/>
          <w:color w:val="auto"/>
          <w:szCs w:val="22"/>
        </w:rPr>
        <w:t xml:space="preserve"> preparing job descriptions and organiz</w:t>
      </w:r>
      <w:r w:rsidR="00433D02">
        <w:rPr>
          <w:rFonts w:eastAsia="Calibri"/>
          <w:color w:val="auto"/>
          <w:szCs w:val="22"/>
        </w:rPr>
        <w:t xml:space="preserve">ing these activities into teams to be led by Team </w:t>
      </w:r>
      <w:r w:rsidR="009E07BA">
        <w:rPr>
          <w:rFonts w:eastAsia="Calibri"/>
          <w:color w:val="auto"/>
          <w:szCs w:val="22"/>
        </w:rPr>
        <w:t>Leaders</w:t>
      </w:r>
      <w:r w:rsidRPr="00AB5286">
        <w:rPr>
          <w:rFonts w:eastAsia="Calibri"/>
          <w:color w:val="auto"/>
          <w:szCs w:val="22"/>
        </w:rPr>
        <w:t xml:space="preserve">. </w:t>
      </w:r>
    </w:p>
    <w:p w:rsidR="00AB5286" w:rsidRDefault="00750F54" w:rsidP="00AB5286">
      <w:pPr>
        <w:spacing w:after="160" w:line="259" w:lineRule="auto"/>
        <w:rPr>
          <w:rFonts w:eastAsia="Calibri"/>
          <w:color w:val="auto"/>
          <w:szCs w:val="22"/>
        </w:rPr>
      </w:pPr>
      <w:r>
        <w:rPr>
          <w:rFonts w:eastAsia="Calibri"/>
          <w:color w:val="auto"/>
          <w:szCs w:val="22"/>
        </w:rPr>
        <w:lastRenderedPageBreak/>
        <w:t>The Task Force presented its pl</w:t>
      </w:r>
      <w:r w:rsidR="00E161B2">
        <w:rPr>
          <w:rFonts w:eastAsia="Calibri"/>
          <w:color w:val="auto"/>
          <w:szCs w:val="22"/>
        </w:rPr>
        <w:t>an</w:t>
      </w:r>
      <w:r>
        <w:rPr>
          <w:rFonts w:eastAsia="Calibri"/>
          <w:color w:val="auto"/>
          <w:szCs w:val="22"/>
        </w:rPr>
        <w:t xml:space="preserve"> to the Board of Trustees at a retreat </w:t>
      </w:r>
      <w:r w:rsidR="00F55854">
        <w:rPr>
          <w:rFonts w:eastAsia="Calibri"/>
          <w:color w:val="auto"/>
          <w:szCs w:val="22"/>
        </w:rPr>
        <w:t xml:space="preserve">in </w:t>
      </w:r>
      <w:r w:rsidR="00384D43">
        <w:rPr>
          <w:rFonts w:eastAsia="Calibri"/>
          <w:color w:val="auto"/>
          <w:szCs w:val="22"/>
        </w:rPr>
        <w:t>April</w:t>
      </w:r>
      <w:r>
        <w:rPr>
          <w:rFonts w:eastAsia="Calibri"/>
          <w:color w:val="auto"/>
          <w:szCs w:val="22"/>
        </w:rPr>
        <w:t xml:space="preserve">, 2015.  </w:t>
      </w:r>
      <w:r w:rsidR="00384D43">
        <w:rPr>
          <w:rFonts w:eastAsia="Calibri"/>
          <w:color w:val="auto"/>
          <w:szCs w:val="22"/>
        </w:rPr>
        <w:t xml:space="preserve">The Board </w:t>
      </w:r>
      <w:r w:rsidR="00E161B2">
        <w:rPr>
          <w:rFonts w:eastAsia="Calibri"/>
          <w:color w:val="auto"/>
          <w:szCs w:val="22"/>
        </w:rPr>
        <w:t xml:space="preserve">approved </w:t>
      </w:r>
      <w:r w:rsidR="00384D43">
        <w:rPr>
          <w:rFonts w:eastAsia="Calibri"/>
          <w:color w:val="auto"/>
          <w:szCs w:val="22"/>
        </w:rPr>
        <w:t>the p</w:t>
      </w:r>
      <w:r w:rsidR="00E161B2">
        <w:rPr>
          <w:rFonts w:eastAsia="Calibri"/>
          <w:color w:val="auto"/>
          <w:szCs w:val="22"/>
        </w:rPr>
        <w:t>lan</w:t>
      </w:r>
      <w:r w:rsidR="00384D43">
        <w:rPr>
          <w:rFonts w:eastAsia="Calibri"/>
          <w:color w:val="auto"/>
          <w:szCs w:val="22"/>
        </w:rPr>
        <w:t xml:space="preserve"> </w:t>
      </w:r>
      <w:r w:rsidR="005F383E">
        <w:rPr>
          <w:rFonts w:eastAsia="Calibri"/>
          <w:color w:val="auto"/>
          <w:szCs w:val="22"/>
        </w:rPr>
        <w:t xml:space="preserve">which </w:t>
      </w:r>
      <w:r w:rsidR="00073347">
        <w:rPr>
          <w:rFonts w:eastAsia="Calibri"/>
          <w:color w:val="auto"/>
          <w:szCs w:val="22"/>
        </w:rPr>
        <w:t>was</w:t>
      </w:r>
      <w:r w:rsidR="005F383E">
        <w:rPr>
          <w:rFonts w:eastAsia="Calibri"/>
          <w:color w:val="auto"/>
          <w:szCs w:val="22"/>
        </w:rPr>
        <w:t xml:space="preserve"> </w:t>
      </w:r>
      <w:r w:rsidR="00073347">
        <w:rPr>
          <w:rFonts w:eastAsia="Calibri"/>
          <w:color w:val="auto"/>
          <w:szCs w:val="22"/>
        </w:rPr>
        <w:t xml:space="preserve">circulated to our membership and posted on our website </w:t>
      </w:r>
      <w:r w:rsidR="00054EA7">
        <w:rPr>
          <w:rFonts w:eastAsia="Calibri"/>
          <w:color w:val="auto"/>
          <w:szCs w:val="22"/>
        </w:rPr>
        <w:t xml:space="preserve">as </w:t>
      </w:r>
      <w:r w:rsidR="00AB5286" w:rsidRPr="00AB5286">
        <w:rPr>
          <w:rFonts w:eastAsia="Calibri"/>
          <w:color w:val="auto"/>
          <w:szCs w:val="22"/>
        </w:rPr>
        <w:t xml:space="preserve">BIJ’s </w:t>
      </w:r>
      <w:r w:rsidR="0063690C">
        <w:rPr>
          <w:rFonts w:eastAsia="Calibri"/>
          <w:color w:val="auto"/>
          <w:szCs w:val="22"/>
        </w:rPr>
        <w:t>Community Participation Plan</w:t>
      </w:r>
      <w:r w:rsidR="00384D43">
        <w:rPr>
          <w:rFonts w:eastAsia="Calibri"/>
          <w:color w:val="auto"/>
          <w:szCs w:val="22"/>
        </w:rPr>
        <w:t>, 2015-2016</w:t>
      </w:r>
      <w:r w:rsidR="0063690C">
        <w:rPr>
          <w:rFonts w:eastAsia="Calibri"/>
          <w:color w:val="auto"/>
          <w:szCs w:val="22"/>
        </w:rPr>
        <w:t>.</w:t>
      </w:r>
      <w:r w:rsidR="00AB5286" w:rsidRPr="00AB5286">
        <w:rPr>
          <w:rFonts w:eastAsia="Calibri"/>
          <w:color w:val="auto"/>
          <w:szCs w:val="22"/>
        </w:rPr>
        <w:t xml:space="preserve"> </w:t>
      </w:r>
    </w:p>
    <w:p w:rsidR="00073347" w:rsidRDefault="00073347" w:rsidP="00AB5286">
      <w:pPr>
        <w:spacing w:after="160" w:line="259" w:lineRule="auto"/>
        <w:rPr>
          <w:rFonts w:eastAsia="Calibri"/>
          <w:color w:val="auto"/>
          <w:szCs w:val="22"/>
        </w:rPr>
      </w:pPr>
      <w:r>
        <w:rPr>
          <w:rFonts w:eastAsia="Calibri"/>
          <w:color w:val="auto"/>
          <w:szCs w:val="22"/>
        </w:rPr>
        <w:t xml:space="preserve">Implementation of the plan </w:t>
      </w:r>
      <w:r w:rsidR="006B498F">
        <w:rPr>
          <w:rFonts w:eastAsia="Calibri"/>
          <w:color w:val="auto"/>
          <w:szCs w:val="22"/>
        </w:rPr>
        <w:t xml:space="preserve">took place </w:t>
      </w:r>
      <w:r>
        <w:rPr>
          <w:rFonts w:eastAsia="Calibri"/>
          <w:color w:val="auto"/>
          <w:szCs w:val="22"/>
        </w:rPr>
        <w:t>throughout 2015-2016</w:t>
      </w:r>
      <w:r w:rsidR="006B498F">
        <w:rPr>
          <w:rFonts w:eastAsia="Calibri"/>
          <w:color w:val="auto"/>
          <w:szCs w:val="22"/>
        </w:rPr>
        <w:t>,</w:t>
      </w:r>
      <w:r>
        <w:rPr>
          <w:rFonts w:eastAsia="Calibri"/>
          <w:color w:val="auto"/>
          <w:szCs w:val="22"/>
        </w:rPr>
        <w:t xml:space="preserve"> with team leaders assuming responsibility for team tasks and recruiting members of our community to work on projects and be a part of team planning.  </w:t>
      </w:r>
    </w:p>
    <w:p w:rsidR="005A3522" w:rsidRDefault="009B259E" w:rsidP="00AB5286">
      <w:pPr>
        <w:spacing w:after="160" w:line="259" w:lineRule="auto"/>
        <w:rPr>
          <w:rFonts w:eastAsia="Calibri"/>
          <w:color w:val="auto"/>
          <w:szCs w:val="22"/>
        </w:rPr>
      </w:pPr>
      <w:r>
        <w:rPr>
          <w:rFonts w:eastAsia="Calibri"/>
          <w:color w:val="auto"/>
          <w:szCs w:val="22"/>
        </w:rPr>
        <w:t xml:space="preserve">The Plan </w:t>
      </w:r>
      <w:r w:rsidR="006B498F">
        <w:rPr>
          <w:rFonts w:eastAsia="Calibri"/>
          <w:color w:val="auto"/>
          <w:szCs w:val="22"/>
        </w:rPr>
        <w:t xml:space="preserve">was never envisioned to be </w:t>
      </w:r>
      <w:r>
        <w:rPr>
          <w:rFonts w:eastAsia="Calibri"/>
          <w:color w:val="auto"/>
          <w:szCs w:val="22"/>
        </w:rPr>
        <w:t xml:space="preserve">static. As we </w:t>
      </w:r>
      <w:r w:rsidR="006B498F">
        <w:rPr>
          <w:rFonts w:eastAsia="Calibri"/>
          <w:color w:val="auto"/>
          <w:szCs w:val="22"/>
        </w:rPr>
        <w:t xml:space="preserve">conclude the first year of implementation </w:t>
      </w:r>
      <w:r w:rsidR="00601433">
        <w:rPr>
          <w:rFonts w:eastAsia="Calibri"/>
          <w:color w:val="auto"/>
          <w:szCs w:val="22"/>
        </w:rPr>
        <w:t xml:space="preserve">and enter our second year </w:t>
      </w:r>
      <w:r w:rsidR="006B498F">
        <w:rPr>
          <w:rFonts w:eastAsia="Calibri"/>
          <w:color w:val="auto"/>
          <w:szCs w:val="22"/>
        </w:rPr>
        <w:t>of the Plan</w:t>
      </w:r>
      <w:r w:rsidR="00601433">
        <w:rPr>
          <w:rFonts w:eastAsia="Calibri"/>
          <w:color w:val="auto"/>
          <w:szCs w:val="22"/>
        </w:rPr>
        <w:t xml:space="preserve">, </w:t>
      </w:r>
      <w:r w:rsidR="006B498F">
        <w:rPr>
          <w:rFonts w:eastAsia="Calibri"/>
          <w:color w:val="auto"/>
          <w:szCs w:val="22"/>
        </w:rPr>
        <w:t xml:space="preserve">we </w:t>
      </w:r>
      <w:r w:rsidR="00601433">
        <w:rPr>
          <w:rFonts w:eastAsia="Calibri"/>
          <w:color w:val="auto"/>
          <w:szCs w:val="22"/>
        </w:rPr>
        <w:t>have restructured things slightly and added a couple more subteams.</w:t>
      </w:r>
      <w:r w:rsidR="00E37474">
        <w:rPr>
          <w:rFonts w:eastAsia="Calibri"/>
          <w:color w:val="auto"/>
          <w:szCs w:val="22"/>
        </w:rPr>
        <w:t xml:space="preserve"> The goal is to </w:t>
      </w:r>
      <w:r w:rsidR="00135554">
        <w:rPr>
          <w:rFonts w:eastAsia="Calibri"/>
          <w:color w:val="auto"/>
          <w:szCs w:val="22"/>
        </w:rPr>
        <w:t xml:space="preserve">continue and </w:t>
      </w:r>
      <w:r w:rsidR="00E37474">
        <w:rPr>
          <w:rFonts w:eastAsia="Calibri"/>
          <w:color w:val="auto"/>
          <w:szCs w:val="22"/>
        </w:rPr>
        <w:t xml:space="preserve">build on the success we saw </w:t>
      </w:r>
      <w:r w:rsidR="00135554">
        <w:rPr>
          <w:rFonts w:eastAsia="Calibri"/>
          <w:color w:val="auto"/>
          <w:szCs w:val="22"/>
        </w:rPr>
        <w:t xml:space="preserve">last year where </w:t>
      </w:r>
      <w:r w:rsidR="00E37474">
        <w:rPr>
          <w:rFonts w:eastAsia="Calibri"/>
          <w:color w:val="auto"/>
          <w:szCs w:val="22"/>
        </w:rPr>
        <w:t xml:space="preserve">90% of our </w:t>
      </w:r>
      <w:r w:rsidR="006C44C2">
        <w:rPr>
          <w:rFonts w:eastAsia="Calibri"/>
          <w:color w:val="auto"/>
          <w:szCs w:val="22"/>
        </w:rPr>
        <w:t xml:space="preserve">members participated in supporting </w:t>
      </w:r>
      <w:r w:rsidR="00135554">
        <w:rPr>
          <w:rFonts w:eastAsia="Calibri"/>
          <w:color w:val="auto"/>
          <w:szCs w:val="22"/>
        </w:rPr>
        <w:t xml:space="preserve">our community through giving of </w:t>
      </w:r>
      <w:r w:rsidR="006C44C2">
        <w:rPr>
          <w:rFonts w:eastAsia="Calibri"/>
          <w:color w:val="auto"/>
          <w:szCs w:val="22"/>
        </w:rPr>
        <w:t xml:space="preserve">the time, </w:t>
      </w:r>
      <w:r w:rsidR="00135554">
        <w:rPr>
          <w:rFonts w:eastAsia="Calibri"/>
          <w:color w:val="auto"/>
          <w:szCs w:val="22"/>
        </w:rPr>
        <w:t>talent or treasure</w:t>
      </w:r>
      <w:r w:rsidR="006C44C2">
        <w:rPr>
          <w:rFonts w:eastAsia="Calibri"/>
          <w:color w:val="auto"/>
          <w:szCs w:val="22"/>
        </w:rPr>
        <w:t xml:space="preserve">. </w:t>
      </w:r>
      <w:r w:rsidR="00135554">
        <w:rPr>
          <w:rFonts w:eastAsia="Calibri"/>
          <w:color w:val="auto"/>
          <w:szCs w:val="22"/>
        </w:rPr>
        <w:t xml:space="preserve"> </w:t>
      </w:r>
      <w:r w:rsidR="006C44C2">
        <w:rPr>
          <w:rFonts w:eastAsia="Calibri"/>
          <w:color w:val="auto"/>
          <w:szCs w:val="22"/>
        </w:rPr>
        <w:t xml:space="preserve">We thank each and every one of you. As we </w:t>
      </w:r>
      <w:r>
        <w:rPr>
          <w:rFonts w:eastAsia="Calibri"/>
          <w:color w:val="auto"/>
          <w:szCs w:val="22"/>
        </w:rPr>
        <w:t xml:space="preserve">move forward </w:t>
      </w:r>
      <w:r w:rsidR="00CA2EF7">
        <w:rPr>
          <w:rFonts w:eastAsia="Calibri"/>
          <w:color w:val="auto"/>
          <w:szCs w:val="22"/>
        </w:rPr>
        <w:t>the Board of Trustees</w:t>
      </w:r>
      <w:r>
        <w:rPr>
          <w:rFonts w:eastAsia="Calibri"/>
          <w:color w:val="auto"/>
          <w:szCs w:val="22"/>
        </w:rPr>
        <w:t xml:space="preserve"> invite</w:t>
      </w:r>
      <w:r w:rsidR="00CA2EF7">
        <w:rPr>
          <w:rFonts w:eastAsia="Calibri"/>
          <w:color w:val="auto"/>
          <w:szCs w:val="22"/>
        </w:rPr>
        <w:t>s</w:t>
      </w:r>
      <w:r>
        <w:rPr>
          <w:rFonts w:eastAsia="Calibri"/>
          <w:color w:val="auto"/>
          <w:szCs w:val="22"/>
        </w:rPr>
        <w:t xml:space="preserve"> and welcome</w:t>
      </w:r>
      <w:r w:rsidR="00CA2EF7">
        <w:rPr>
          <w:rFonts w:eastAsia="Calibri"/>
          <w:color w:val="auto"/>
          <w:szCs w:val="22"/>
        </w:rPr>
        <w:t>s</w:t>
      </w:r>
      <w:r>
        <w:rPr>
          <w:rFonts w:eastAsia="Calibri"/>
          <w:color w:val="auto"/>
          <w:szCs w:val="22"/>
        </w:rPr>
        <w:t xml:space="preserve"> </w:t>
      </w:r>
      <w:r w:rsidR="006C44C2">
        <w:rPr>
          <w:rFonts w:eastAsia="Calibri"/>
          <w:color w:val="auto"/>
          <w:szCs w:val="22"/>
        </w:rPr>
        <w:t xml:space="preserve">your continued </w:t>
      </w:r>
      <w:r>
        <w:rPr>
          <w:rFonts w:eastAsia="Calibri"/>
          <w:color w:val="auto"/>
          <w:szCs w:val="22"/>
        </w:rPr>
        <w:t xml:space="preserve">feedback on ways to </w:t>
      </w:r>
      <w:r w:rsidR="00CA2EF7">
        <w:rPr>
          <w:rFonts w:eastAsia="Calibri"/>
          <w:color w:val="auto"/>
          <w:szCs w:val="22"/>
        </w:rPr>
        <w:t xml:space="preserve">improve our organizational structure or </w:t>
      </w:r>
      <w:r w:rsidR="005A3522">
        <w:rPr>
          <w:rFonts w:eastAsia="Calibri"/>
          <w:color w:val="auto"/>
          <w:szCs w:val="22"/>
        </w:rPr>
        <w:t xml:space="preserve">other ideas to </w:t>
      </w:r>
      <w:r w:rsidR="00CA2EF7">
        <w:rPr>
          <w:rFonts w:eastAsia="Calibri"/>
          <w:color w:val="auto"/>
          <w:szCs w:val="22"/>
        </w:rPr>
        <w:t>make things better.</w:t>
      </w:r>
      <w:r w:rsidR="005A3522">
        <w:rPr>
          <w:rFonts w:eastAsia="Calibri"/>
          <w:color w:val="auto"/>
          <w:szCs w:val="22"/>
        </w:rPr>
        <w:t xml:space="preserve"> </w:t>
      </w:r>
    </w:p>
    <w:p w:rsidR="005A3522" w:rsidRDefault="005A3522" w:rsidP="00AB5286">
      <w:pPr>
        <w:spacing w:after="160" w:line="259" w:lineRule="auto"/>
        <w:rPr>
          <w:rFonts w:eastAsia="Calibri"/>
          <w:color w:val="auto"/>
          <w:szCs w:val="22"/>
        </w:rPr>
      </w:pPr>
    </w:p>
    <w:p w:rsidR="005A3522" w:rsidRDefault="005A3522" w:rsidP="00AB5286">
      <w:pPr>
        <w:spacing w:after="160" w:line="259" w:lineRule="auto"/>
        <w:rPr>
          <w:rFonts w:eastAsia="Calibri"/>
          <w:color w:val="auto"/>
          <w:szCs w:val="22"/>
        </w:rPr>
      </w:pPr>
      <w:r>
        <w:rPr>
          <w:rFonts w:eastAsia="Calibri"/>
          <w:color w:val="auto"/>
          <w:szCs w:val="22"/>
        </w:rPr>
        <w:t>Deborah Schweizer</w:t>
      </w:r>
      <w:r w:rsidR="009C2EF7">
        <w:rPr>
          <w:rFonts w:eastAsia="Calibri"/>
          <w:color w:val="auto"/>
          <w:szCs w:val="22"/>
        </w:rPr>
        <w:t xml:space="preserve"> and Nancy Greenberg</w:t>
      </w:r>
      <w:r>
        <w:rPr>
          <w:rFonts w:eastAsia="Calibri"/>
          <w:color w:val="auto"/>
          <w:szCs w:val="22"/>
        </w:rPr>
        <w:t xml:space="preserve"> </w:t>
      </w:r>
    </w:p>
    <w:p w:rsidR="009B259E" w:rsidRDefault="009C2EF7" w:rsidP="00AB5286">
      <w:pPr>
        <w:spacing w:after="160" w:line="259" w:lineRule="auto"/>
        <w:rPr>
          <w:rFonts w:eastAsia="Calibri"/>
          <w:color w:val="auto"/>
          <w:szCs w:val="22"/>
        </w:rPr>
      </w:pPr>
      <w:r>
        <w:rPr>
          <w:rFonts w:eastAsia="Calibri"/>
          <w:color w:val="auto"/>
          <w:szCs w:val="22"/>
        </w:rPr>
        <w:t>Co-Presidents, BIJ Board of Trustees</w:t>
      </w:r>
      <w:r w:rsidR="00CA2EF7">
        <w:rPr>
          <w:rFonts w:eastAsia="Calibri"/>
          <w:color w:val="auto"/>
          <w:szCs w:val="22"/>
        </w:rPr>
        <w:t xml:space="preserve">  </w:t>
      </w:r>
      <w:r w:rsidR="009B259E">
        <w:rPr>
          <w:rFonts w:eastAsia="Calibri"/>
          <w:color w:val="auto"/>
          <w:szCs w:val="22"/>
        </w:rPr>
        <w:t xml:space="preserve"> </w:t>
      </w:r>
    </w:p>
    <w:p w:rsidR="00AC0928" w:rsidRDefault="00AC0928" w:rsidP="00AB5286">
      <w:pPr>
        <w:spacing w:after="160" w:line="259" w:lineRule="auto"/>
        <w:rPr>
          <w:rFonts w:eastAsia="Calibri"/>
          <w:color w:val="auto"/>
          <w:szCs w:val="22"/>
        </w:rPr>
      </w:pPr>
      <w:r>
        <w:rPr>
          <w:rFonts w:eastAsia="Calibri"/>
          <w:color w:val="auto"/>
          <w:szCs w:val="22"/>
        </w:rPr>
        <w:br w:type="page"/>
      </w:r>
    </w:p>
    <w:p w:rsidR="00AC0928" w:rsidRDefault="00AC0928" w:rsidP="00AB5286">
      <w:pPr>
        <w:spacing w:after="160" w:line="259" w:lineRule="auto"/>
        <w:rPr>
          <w:rFonts w:eastAsia="Calibri"/>
          <w:color w:val="auto"/>
          <w:szCs w:val="22"/>
        </w:rPr>
      </w:pPr>
    </w:p>
    <w:p w:rsidR="00FF0E4E" w:rsidRDefault="00FF0E4E">
      <w:pPr>
        <w:jc w:val="center"/>
        <w:rPr>
          <w:b/>
        </w:rPr>
      </w:pPr>
    </w:p>
    <w:p w:rsidR="00FF0E4E" w:rsidRDefault="00CE3473">
      <w:pPr>
        <w:jc w:val="center"/>
        <w:rPr>
          <w:b/>
        </w:rPr>
      </w:pPr>
      <w:r w:rsidRPr="00FF0E4E">
        <w:rPr>
          <w:noProof/>
          <w:sz w:val="25"/>
          <w:szCs w:val="25"/>
        </w:rPr>
        <w:drawing>
          <wp:inline distT="0" distB="0" distL="0" distR="0" wp14:anchorId="1916F552" wp14:editId="20CE0815">
            <wp:extent cx="2133600" cy="124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242060"/>
                    </a:xfrm>
                    <a:prstGeom prst="rect">
                      <a:avLst/>
                    </a:prstGeom>
                    <a:noFill/>
                    <a:ln>
                      <a:noFill/>
                    </a:ln>
                  </pic:spPr>
                </pic:pic>
              </a:graphicData>
            </a:graphic>
          </wp:inline>
        </w:drawing>
      </w:r>
    </w:p>
    <w:p w:rsidR="00FF0E4E" w:rsidRDefault="00FF0E4E">
      <w:pPr>
        <w:jc w:val="center"/>
        <w:rPr>
          <w:b/>
        </w:rPr>
      </w:pPr>
    </w:p>
    <w:p w:rsidR="00CE3473" w:rsidRDefault="00CE3473" w:rsidP="00CE3473">
      <w:pPr>
        <w:jc w:val="center"/>
        <w:rPr>
          <w:b/>
        </w:rPr>
      </w:pPr>
      <w:r>
        <w:rPr>
          <w:b/>
        </w:rPr>
        <w:t>BIJ – Community Participation Plan</w:t>
      </w:r>
    </w:p>
    <w:p w:rsidR="00CE3473" w:rsidRDefault="00CE3473" w:rsidP="00CE3473">
      <w:pPr>
        <w:jc w:val="center"/>
        <w:rPr>
          <w:b/>
        </w:rPr>
      </w:pPr>
      <w:r>
        <w:rPr>
          <w:b/>
        </w:rPr>
        <w:t>201</w:t>
      </w:r>
      <w:r w:rsidR="009C2EF7">
        <w:rPr>
          <w:b/>
        </w:rPr>
        <w:t>6</w:t>
      </w:r>
      <w:r>
        <w:rPr>
          <w:b/>
        </w:rPr>
        <w:t>-201</w:t>
      </w:r>
      <w:r w:rsidR="009C2EF7">
        <w:rPr>
          <w:b/>
        </w:rPr>
        <w:t>7</w:t>
      </w:r>
    </w:p>
    <w:p w:rsidR="00FF0E4E" w:rsidRDefault="00FF0E4E">
      <w:pPr>
        <w:jc w:val="center"/>
        <w:rPr>
          <w:b/>
        </w:rPr>
      </w:pPr>
    </w:p>
    <w:p w:rsidR="005250CB" w:rsidRDefault="005250CB">
      <w:pPr>
        <w:jc w:val="center"/>
      </w:pPr>
    </w:p>
    <w:p w:rsidR="005250CB" w:rsidRDefault="00D34DCE">
      <w:r>
        <w:rPr>
          <w:b/>
        </w:rPr>
        <w:t>Leadership Structure</w:t>
      </w:r>
    </w:p>
    <w:p w:rsidR="005250CB" w:rsidRDefault="005250CB"/>
    <w:p w:rsidR="005250CB" w:rsidRDefault="00D34DCE">
      <w:r>
        <w:t>The President of the Board of Trustees (BOT) will appoint team leaders and those leaders will serve for 1 - 2 years. The team leaders will make up the executive team and will be part of the BOT. The team leaders will identify individuals to populate their team and assume leadership roles for team activities. At least two team members should be members of the congregation who are not on the BOT. A staff member will be identified to serve as a liaison to each team.</w:t>
      </w:r>
    </w:p>
    <w:p w:rsidR="005250CB" w:rsidRDefault="005250CB"/>
    <w:p w:rsidR="005250CB" w:rsidRDefault="00D34DCE">
      <w:r>
        <w:t>The team leaders will have autonomy of decision making about most matters. They will report, as appropriate, to the executive team and/or to the BOT at the monthly BOT meeting.</w:t>
      </w:r>
    </w:p>
    <w:p w:rsidR="005250CB" w:rsidRDefault="005250CB"/>
    <w:p w:rsidR="005250CB" w:rsidRDefault="00D34DCE">
      <w:r>
        <w:t>As members of the executive team, team leaders will coordinate and maintain awareness of overlapping roles and functions of each team. Each team should know who their staff liaison is and maintain open communication with them.  Areas identified where team and staff cooperation will be required include:</w:t>
      </w:r>
    </w:p>
    <w:p w:rsidR="005250CB" w:rsidRDefault="00D34DCE">
      <w:pPr>
        <w:numPr>
          <w:ilvl w:val="0"/>
          <w:numId w:val="2"/>
        </w:numPr>
        <w:ind w:hanging="360"/>
        <w:contextualSpacing/>
      </w:pPr>
      <w:r>
        <w:t>Scheduling rooms and janitorial</w:t>
      </w:r>
    </w:p>
    <w:p w:rsidR="005250CB" w:rsidRDefault="00D34DCE">
      <w:pPr>
        <w:numPr>
          <w:ilvl w:val="0"/>
          <w:numId w:val="2"/>
        </w:numPr>
        <w:ind w:hanging="360"/>
        <w:contextualSpacing/>
      </w:pPr>
      <w:r>
        <w:t>Recruiting volunteers</w:t>
      </w:r>
    </w:p>
    <w:p w:rsidR="005250CB" w:rsidRDefault="00D34DCE">
      <w:pPr>
        <w:numPr>
          <w:ilvl w:val="0"/>
          <w:numId w:val="2"/>
        </w:numPr>
        <w:ind w:hanging="360"/>
        <w:contextualSpacing/>
      </w:pPr>
      <w:r>
        <w:t>Fundraising or fees</w:t>
      </w:r>
    </w:p>
    <w:p w:rsidR="005250CB" w:rsidRDefault="00D34DCE">
      <w:pPr>
        <w:numPr>
          <w:ilvl w:val="0"/>
          <w:numId w:val="2"/>
        </w:numPr>
        <w:ind w:hanging="360"/>
        <w:contextualSpacing/>
      </w:pPr>
      <w:r>
        <w:t>Honoring and recognitions of volunteer and monetary contributions</w:t>
      </w:r>
    </w:p>
    <w:p w:rsidR="005250CB" w:rsidRDefault="00D34DCE">
      <w:pPr>
        <w:numPr>
          <w:ilvl w:val="0"/>
          <w:numId w:val="2"/>
        </w:numPr>
        <w:ind w:hanging="360"/>
        <w:contextualSpacing/>
      </w:pPr>
      <w:r>
        <w:t>Minimizing staff involvement</w:t>
      </w:r>
    </w:p>
    <w:p w:rsidR="005250CB" w:rsidRDefault="00D34DCE">
      <w:pPr>
        <w:numPr>
          <w:ilvl w:val="0"/>
          <w:numId w:val="2"/>
        </w:numPr>
        <w:ind w:hanging="360"/>
        <w:contextualSpacing/>
      </w:pPr>
      <w:r>
        <w:t>Publicity - internal and external</w:t>
      </w:r>
    </w:p>
    <w:p w:rsidR="005250CB" w:rsidRDefault="005250CB"/>
    <w:p w:rsidR="005250CB" w:rsidRDefault="005250CB"/>
    <w:p w:rsidR="005250CB" w:rsidRDefault="00D34DCE">
      <w:r>
        <w:rPr>
          <w:b/>
        </w:rPr>
        <w:t>Requirements of Team Leaders</w:t>
      </w:r>
    </w:p>
    <w:p w:rsidR="005250CB" w:rsidRDefault="005250CB"/>
    <w:p w:rsidR="005250CB" w:rsidRDefault="00D34DCE">
      <w:pPr>
        <w:numPr>
          <w:ilvl w:val="0"/>
          <w:numId w:val="4"/>
        </w:numPr>
        <w:ind w:hanging="360"/>
        <w:contextualSpacing/>
      </w:pPr>
      <w:r>
        <w:t>Each team should meet as necessary - likely a minimum of 4 times a year.</w:t>
      </w:r>
    </w:p>
    <w:p w:rsidR="005250CB" w:rsidRDefault="00D34DCE">
      <w:pPr>
        <w:numPr>
          <w:ilvl w:val="1"/>
          <w:numId w:val="4"/>
        </w:numPr>
        <w:ind w:hanging="360"/>
        <w:contextualSpacing/>
      </w:pPr>
      <w:r>
        <w:t>Team leaders are responsible for scheduling regular full team meetings in advance for the entire fiscal year.</w:t>
      </w:r>
    </w:p>
    <w:p w:rsidR="005250CB" w:rsidRDefault="00D34DCE">
      <w:pPr>
        <w:numPr>
          <w:ilvl w:val="1"/>
          <w:numId w:val="4"/>
        </w:numPr>
        <w:ind w:hanging="360"/>
        <w:contextualSpacing/>
      </w:pPr>
      <w:r>
        <w:t>Team leaders must be available for regularly scheduled meetings of their team, the executive committee, and the BOT</w:t>
      </w:r>
    </w:p>
    <w:p w:rsidR="005250CB" w:rsidRDefault="00D34DCE">
      <w:pPr>
        <w:numPr>
          <w:ilvl w:val="0"/>
          <w:numId w:val="4"/>
        </w:numPr>
        <w:ind w:hanging="360"/>
        <w:contextualSpacing/>
      </w:pPr>
      <w:r>
        <w:lastRenderedPageBreak/>
        <w:t>Appoint a record keeper for the team.</w:t>
      </w:r>
    </w:p>
    <w:p w:rsidR="005250CB" w:rsidRDefault="00D34DCE">
      <w:pPr>
        <w:numPr>
          <w:ilvl w:val="0"/>
          <w:numId w:val="4"/>
        </w:numPr>
        <w:ind w:hanging="360"/>
        <w:contextualSpacing/>
      </w:pPr>
      <w:r>
        <w:t>Work in partnership with other team members in order to achieve the goals of the team.</w:t>
      </w:r>
    </w:p>
    <w:p w:rsidR="005250CB" w:rsidRDefault="00D34DCE">
      <w:pPr>
        <w:numPr>
          <w:ilvl w:val="0"/>
          <w:numId w:val="4"/>
        </w:numPr>
        <w:ind w:hanging="360"/>
        <w:contextualSpacing/>
      </w:pPr>
      <w:r>
        <w:t>Identify working members of the team.</w:t>
      </w:r>
    </w:p>
    <w:p w:rsidR="005250CB" w:rsidRDefault="00D34DCE">
      <w:pPr>
        <w:numPr>
          <w:ilvl w:val="0"/>
          <w:numId w:val="4"/>
        </w:numPr>
        <w:ind w:hanging="360"/>
        <w:contextualSpacing/>
      </w:pPr>
      <w:r>
        <w:t>Identify and train/groom future leadership for the team.</w:t>
      </w:r>
    </w:p>
    <w:p w:rsidR="005250CB" w:rsidRDefault="005250CB"/>
    <w:p w:rsidR="005250CB" w:rsidRDefault="005250CB"/>
    <w:p w:rsidR="005250CB" w:rsidRDefault="00D34DCE">
      <w:r>
        <w:rPr>
          <w:b/>
        </w:rPr>
        <w:t>Requirements of BOT Members</w:t>
      </w:r>
    </w:p>
    <w:p w:rsidR="005250CB" w:rsidRDefault="005250CB"/>
    <w:p w:rsidR="005250CB" w:rsidRDefault="00D34DCE">
      <w:pPr>
        <w:numPr>
          <w:ilvl w:val="0"/>
          <w:numId w:val="7"/>
        </w:numPr>
        <w:ind w:hanging="360"/>
        <w:contextualSpacing/>
      </w:pPr>
      <w:r>
        <w:t>Be available for regularly scheduled meetings of the BOT</w:t>
      </w:r>
    </w:p>
    <w:p w:rsidR="005250CB" w:rsidRDefault="00D34DCE">
      <w:pPr>
        <w:numPr>
          <w:ilvl w:val="0"/>
          <w:numId w:val="7"/>
        </w:numPr>
        <w:ind w:hanging="360"/>
        <w:contextualSpacing/>
      </w:pPr>
      <w:r>
        <w:t>Be available to lead task-forces or committees on one or more of the teams</w:t>
      </w:r>
    </w:p>
    <w:p w:rsidR="005250CB" w:rsidRDefault="00D34DCE">
      <w:pPr>
        <w:numPr>
          <w:ilvl w:val="0"/>
          <w:numId w:val="7"/>
        </w:numPr>
        <w:ind w:hanging="360"/>
        <w:contextualSpacing/>
      </w:pPr>
      <w:r>
        <w:t>Work in partnership with other BOT members in order to achieve the goals of the BOT</w:t>
      </w:r>
    </w:p>
    <w:p w:rsidR="005250CB" w:rsidRDefault="00D34DCE">
      <w:pPr>
        <w:numPr>
          <w:ilvl w:val="0"/>
          <w:numId w:val="7"/>
        </w:numPr>
        <w:ind w:hanging="360"/>
        <w:contextualSpacing/>
      </w:pPr>
      <w:r>
        <w:t>Identify future leadership for the BOT</w:t>
      </w:r>
    </w:p>
    <w:p w:rsidR="005250CB" w:rsidRDefault="00D34DCE">
      <w:pPr>
        <w:numPr>
          <w:ilvl w:val="0"/>
          <w:numId w:val="7"/>
        </w:numPr>
        <w:ind w:hanging="360"/>
        <w:contextualSpacing/>
      </w:pPr>
      <w:r>
        <w:t xml:space="preserve">Make a pledge to the Annual Fund to support 100% board participation in giving. </w:t>
      </w:r>
    </w:p>
    <w:p w:rsidR="005250CB" w:rsidRDefault="005250CB"/>
    <w:p w:rsidR="00DA5CB6" w:rsidRDefault="00DA5CB6">
      <w:r>
        <w:br w:type="page"/>
      </w:r>
    </w:p>
    <w:p w:rsidR="005250CB" w:rsidRDefault="005250CB"/>
    <w:p w:rsidR="007B731E" w:rsidRDefault="007B731E"/>
    <w:p w:rsidR="005250CB" w:rsidRDefault="000145CA">
      <w:pPr>
        <w:jc w:val="center"/>
      </w:pPr>
      <w:r w:rsidRPr="00FF0E4E">
        <w:rPr>
          <w:noProof/>
          <w:sz w:val="25"/>
          <w:szCs w:val="25"/>
        </w:rPr>
        <w:drawing>
          <wp:inline distT="0" distB="0" distL="0" distR="0" wp14:anchorId="10C85BD9" wp14:editId="71785132">
            <wp:extent cx="2133600" cy="1242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242060"/>
                    </a:xfrm>
                    <a:prstGeom prst="rect">
                      <a:avLst/>
                    </a:prstGeom>
                    <a:noFill/>
                    <a:ln>
                      <a:noFill/>
                    </a:ln>
                  </pic:spPr>
                </pic:pic>
              </a:graphicData>
            </a:graphic>
          </wp:inline>
        </w:drawing>
      </w:r>
    </w:p>
    <w:p w:rsidR="000145CA" w:rsidRDefault="000145CA">
      <w:pPr>
        <w:jc w:val="center"/>
      </w:pPr>
    </w:p>
    <w:p w:rsidR="005250CB" w:rsidRDefault="00D34DCE">
      <w:pPr>
        <w:jc w:val="center"/>
      </w:pPr>
      <w:r>
        <w:rPr>
          <w:b/>
        </w:rPr>
        <w:t>List of Teams</w:t>
      </w:r>
    </w:p>
    <w:p w:rsidR="005250CB" w:rsidRDefault="005250CB">
      <w:pPr>
        <w:jc w:val="center"/>
      </w:pPr>
    </w:p>
    <w:p w:rsidR="005250CB" w:rsidRDefault="00D34DCE">
      <w:r>
        <w:rPr>
          <w:b/>
          <w:u w:val="single"/>
        </w:rPr>
        <w:t>Executive</w:t>
      </w:r>
    </w:p>
    <w:p w:rsidR="005250CB" w:rsidRDefault="005250CB"/>
    <w:p w:rsidR="005250CB" w:rsidRDefault="00D34DCE">
      <w:r>
        <w:t xml:space="preserve">Function:  Execute (initiate/implement/prioritize/supervise/monitor) board-approved actions. Recommend actions/policy to the board. Advise the BOT president. Only acts independent of the BOT in urgent circumstances. </w:t>
      </w:r>
    </w:p>
    <w:p w:rsidR="005250CB" w:rsidRDefault="00D34DCE">
      <w:pPr>
        <w:numPr>
          <w:ilvl w:val="0"/>
          <w:numId w:val="5"/>
        </w:numPr>
        <w:ind w:hanging="360"/>
        <w:contextualSpacing/>
      </w:pPr>
      <w:r>
        <w:t xml:space="preserve">Hiring of all staff and on-going supervision of the rabbi. Support staff in order to promote retention. </w:t>
      </w:r>
    </w:p>
    <w:p w:rsidR="005250CB" w:rsidRDefault="00D34DCE">
      <w:pPr>
        <w:numPr>
          <w:ilvl w:val="0"/>
          <w:numId w:val="5"/>
        </w:numPr>
        <w:ind w:hanging="360"/>
        <w:contextualSpacing/>
      </w:pPr>
      <w:r>
        <w:t xml:space="preserve">Recognize, promote, and support the mission of the congregation in all its activities. </w:t>
      </w:r>
    </w:p>
    <w:p w:rsidR="005250CB" w:rsidRDefault="00D34DCE">
      <w:pPr>
        <w:numPr>
          <w:ilvl w:val="0"/>
          <w:numId w:val="5"/>
        </w:numPr>
        <w:ind w:hanging="360"/>
        <w:contextualSpacing/>
      </w:pPr>
      <w:r>
        <w:t>Strategic planning with the Southside Jewish Collaborative</w:t>
      </w:r>
    </w:p>
    <w:p w:rsidR="005250CB" w:rsidRDefault="005250CB"/>
    <w:p w:rsidR="005250CB" w:rsidRDefault="00D34DCE">
      <w:r>
        <w:t>Staff Liaison is the Rabbi.</w:t>
      </w:r>
    </w:p>
    <w:p w:rsidR="005250CB" w:rsidRDefault="005250CB"/>
    <w:p w:rsidR="005250CB" w:rsidRDefault="005250CB"/>
    <w:p w:rsidR="005250CB" w:rsidRDefault="00D34DCE">
      <w:r>
        <w:rPr>
          <w:b/>
          <w:u w:val="single"/>
        </w:rPr>
        <w:t>Education/Torah</w:t>
      </w:r>
    </w:p>
    <w:p w:rsidR="005250CB" w:rsidRDefault="005250CB"/>
    <w:p w:rsidR="005250CB" w:rsidRDefault="00D34DCE">
      <w:r>
        <w:t>Function: To develop and supervise adult and youth educational programming in cooperation with the clergy and professional staff of BIJ.</w:t>
      </w:r>
    </w:p>
    <w:p w:rsidR="005250CB" w:rsidRDefault="005250CB">
      <w:pPr>
        <w:ind w:left="720"/>
      </w:pPr>
    </w:p>
    <w:p w:rsidR="005250CB" w:rsidRDefault="00D34DCE">
      <w:r>
        <w:t>Staff Liaisons are the Director of Education (youth) and the Rabbi (adult).</w:t>
      </w:r>
    </w:p>
    <w:p w:rsidR="005250CB" w:rsidRDefault="005250CB"/>
    <w:p w:rsidR="005250CB" w:rsidRDefault="00D34DCE">
      <w:r>
        <w:t>Educational Activities include:</w:t>
      </w:r>
    </w:p>
    <w:p w:rsidR="005250CB" w:rsidRDefault="00D34DCE">
      <w:pPr>
        <w:numPr>
          <w:ilvl w:val="0"/>
          <w:numId w:val="1"/>
        </w:numPr>
        <w:ind w:hanging="360"/>
        <w:contextualSpacing/>
      </w:pPr>
      <w:r>
        <w:t>Youth Learning Working Group</w:t>
      </w:r>
    </w:p>
    <w:p w:rsidR="005250CB" w:rsidRDefault="00D34DCE">
      <w:pPr>
        <w:numPr>
          <w:ilvl w:val="1"/>
          <w:numId w:val="1"/>
        </w:numPr>
        <w:ind w:hanging="360"/>
        <w:contextualSpacing/>
      </w:pPr>
      <w:r>
        <w:t>Partnership Learning</w:t>
      </w:r>
    </w:p>
    <w:p w:rsidR="005250CB" w:rsidRDefault="00D34DCE">
      <w:pPr>
        <w:numPr>
          <w:ilvl w:val="2"/>
          <w:numId w:val="1"/>
        </w:numPr>
        <w:ind w:hanging="360"/>
        <w:contextualSpacing/>
      </w:pPr>
      <w:r>
        <w:t>B3</w:t>
      </w:r>
    </w:p>
    <w:p w:rsidR="005250CB" w:rsidRDefault="00D34DCE">
      <w:pPr>
        <w:numPr>
          <w:ilvl w:val="2"/>
          <w:numId w:val="1"/>
        </w:numPr>
        <w:ind w:hanging="360"/>
        <w:contextualSpacing/>
      </w:pPr>
      <w:r>
        <w:t>St Ignatius student visitors</w:t>
      </w:r>
    </w:p>
    <w:p w:rsidR="005250CB" w:rsidRDefault="00D34DCE">
      <w:pPr>
        <w:numPr>
          <w:ilvl w:val="1"/>
          <w:numId w:val="1"/>
        </w:numPr>
        <w:ind w:hanging="360"/>
        <w:contextualSpacing/>
      </w:pPr>
      <w:r>
        <w:t>BIJ</w:t>
      </w:r>
    </w:p>
    <w:p w:rsidR="005250CB" w:rsidRDefault="00D34DCE">
      <w:pPr>
        <w:numPr>
          <w:ilvl w:val="2"/>
          <w:numId w:val="1"/>
        </w:numPr>
        <w:ind w:hanging="360"/>
        <w:contextualSpacing/>
      </w:pPr>
      <w:r>
        <w:t>B’nai Mitzvah</w:t>
      </w:r>
    </w:p>
    <w:p w:rsidR="005250CB" w:rsidRDefault="00D34DCE">
      <w:pPr>
        <w:numPr>
          <w:ilvl w:val="2"/>
          <w:numId w:val="1"/>
        </w:numPr>
        <w:ind w:hanging="360"/>
        <w:contextualSpacing/>
      </w:pPr>
      <w:r>
        <w:t>Confirmation</w:t>
      </w:r>
    </w:p>
    <w:p w:rsidR="005250CB" w:rsidRDefault="00D34DCE">
      <w:pPr>
        <w:numPr>
          <w:ilvl w:val="2"/>
          <w:numId w:val="1"/>
        </w:numPr>
        <w:ind w:hanging="360"/>
        <w:contextualSpacing/>
      </w:pPr>
      <w:r>
        <w:t>Coordination with B’nai Emunah and Or Shalom</w:t>
      </w:r>
    </w:p>
    <w:p w:rsidR="005250CB" w:rsidRDefault="00D34DCE">
      <w:pPr>
        <w:numPr>
          <w:ilvl w:val="0"/>
          <w:numId w:val="1"/>
        </w:numPr>
        <w:ind w:hanging="360"/>
        <w:contextualSpacing/>
      </w:pPr>
      <w:r>
        <w:t>Adult Learning Working Group</w:t>
      </w:r>
    </w:p>
    <w:p w:rsidR="005250CB" w:rsidRDefault="00D34DCE">
      <w:pPr>
        <w:numPr>
          <w:ilvl w:val="1"/>
          <w:numId w:val="1"/>
        </w:numPr>
        <w:ind w:hanging="360"/>
        <w:contextualSpacing/>
      </w:pPr>
      <w:r>
        <w:t>Partnership Learning</w:t>
      </w:r>
    </w:p>
    <w:p w:rsidR="005250CB" w:rsidRDefault="00D34DCE">
      <w:pPr>
        <w:numPr>
          <w:ilvl w:val="2"/>
          <w:numId w:val="1"/>
        </w:numPr>
        <w:ind w:hanging="360"/>
        <w:contextualSpacing/>
      </w:pPr>
      <w:r>
        <w:t>Lunch &amp; Learn</w:t>
      </w:r>
    </w:p>
    <w:p w:rsidR="005250CB" w:rsidRDefault="00D34DCE">
      <w:pPr>
        <w:numPr>
          <w:ilvl w:val="2"/>
          <w:numId w:val="1"/>
        </w:numPr>
        <w:ind w:hanging="360"/>
        <w:contextualSpacing/>
      </w:pPr>
      <w:r>
        <w:lastRenderedPageBreak/>
        <w:t>Basic Judaism</w:t>
      </w:r>
    </w:p>
    <w:p w:rsidR="005250CB" w:rsidRDefault="00D34DCE">
      <w:pPr>
        <w:numPr>
          <w:ilvl w:val="2"/>
          <w:numId w:val="1"/>
        </w:numPr>
        <w:ind w:hanging="360"/>
        <w:contextualSpacing/>
      </w:pPr>
      <w:r>
        <w:t>Elul Study</w:t>
      </w:r>
    </w:p>
    <w:p w:rsidR="005250CB" w:rsidRDefault="00D34DCE">
      <w:pPr>
        <w:numPr>
          <w:ilvl w:val="2"/>
          <w:numId w:val="1"/>
        </w:numPr>
        <w:ind w:hanging="360"/>
        <w:contextualSpacing/>
      </w:pPr>
      <w:r>
        <w:t>Special Events (speakers, etc)</w:t>
      </w:r>
    </w:p>
    <w:p w:rsidR="005250CB" w:rsidRDefault="00D34DCE">
      <w:pPr>
        <w:numPr>
          <w:ilvl w:val="2"/>
          <w:numId w:val="1"/>
        </w:numPr>
        <w:ind w:hanging="360"/>
        <w:contextualSpacing/>
      </w:pPr>
      <w:r>
        <w:t>Lerhaus Judaica</w:t>
      </w:r>
    </w:p>
    <w:p w:rsidR="005250CB" w:rsidRDefault="00D34DCE">
      <w:pPr>
        <w:numPr>
          <w:ilvl w:val="1"/>
          <w:numId w:val="1"/>
        </w:numPr>
        <w:ind w:hanging="360"/>
        <w:contextualSpacing/>
      </w:pPr>
      <w:r>
        <w:t>BIJ</w:t>
      </w:r>
    </w:p>
    <w:p w:rsidR="005250CB" w:rsidRDefault="00D34DCE">
      <w:pPr>
        <w:numPr>
          <w:ilvl w:val="2"/>
          <w:numId w:val="1"/>
        </w:numPr>
        <w:ind w:hanging="360"/>
        <w:contextualSpacing/>
      </w:pPr>
      <w:r>
        <w:t>Torah Study</w:t>
      </w:r>
    </w:p>
    <w:p w:rsidR="005250CB" w:rsidRDefault="00D34DCE">
      <w:pPr>
        <w:numPr>
          <w:ilvl w:val="2"/>
          <w:numId w:val="1"/>
        </w:numPr>
        <w:ind w:hanging="360"/>
        <w:contextualSpacing/>
      </w:pPr>
      <w:r>
        <w:t>Hebrew Class</w:t>
      </w:r>
    </w:p>
    <w:p w:rsidR="005250CB" w:rsidRDefault="00D34DCE">
      <w:pPr>
        <w:numPr>
          <w:ilvl w:val="2"/>
          <w:numId w:val="1"/>
        </w:numPr>
        <w:ind w:hanging="360"/>
        <w:contextualSpacing/>
      </w:pPr>
      <w:r>
        <w:t>Scholar-in-residence</w:t>
      </w:r>
    </w:p>
    <w:p w:rsidR="005250CB" w:rsidRDefault="00D34DCE">
      <w:pPr>
        <w:numPr>
          <w:ilvl w:val="2"/>
          <w:numId w:val="1"/>
        </w:numPr>
        <w:ind w:hanging="360"/>
        <w:contextualSpacing/>
      </w:pPr>
      <w:r>
        <w:t>Travel with the Rabbi</w:t>
      </w:r>
    </w:p>
    <w:p w:rsidR="005250CB" w:rsidRDefault="00D34DCE">
      <w:pPr>
        <w:numPr>
          <w:ilvl w:val="2"/>
          <w:numId w:val="1"/>
        </w:numPr>
        <w:ind w:hanging="360"/>
        <w:contextualSpacing/>
      </w:pPr>
      <w:r>
        <w:t>Friday Night Feast</w:t>
      </w:r>
    </w:p>
    <w:p w:rsidR="005250CB" w:rsidRDefault="00D34DCE">
      <w:pPr>
        <w:numPr>
          <w:ilvl w:val="2"/>
          <w:numId w:val="1"/>
        </w:numPr>
        <w:ind w:hanging="360"/>
        <w:contextualSpacing/>
      </w:pPr>
      <w:r>
        <w:t>Coordination with Southside Jewish Collaborative, JCRC, BHDS, Lerhaus, etc.</w:t>
      </w:r>
    </w:p>
    <w:p w:rsidR="005250CB" w:rsidRDefault="005250CB"/>
    <w:p w:rsidR="005250CB" w:rsidRDefault="005250CB"/>
    <w:p w:rsidR="005250CB" w:rsidRDefault="00D34DCE">
      <w:r>
        <w:rPr>
          <w:b/>
          <w:u w:val="single"/>
        </w:rPr>
        <w:t>Spiritual Practice (Avodah)</w:t>
      </w:r>
    </w:p>
    <w:p w:rsidR="005250CB" w:rsidRDefault="005250CB"/>
    <w:p w:rsidR="005250CB" w:rsidRDefault="00D34DCE">
      <w:r>
        <w:t>Function: In cooperation with the Rabbi, Cantor and other lay leadership</w:t>
      </w:r>
      <w:r>
        <w:rPr>
          <w:color w:val="B45F06"/>
        </w:rPr>
        <w:t>,</w:t>
      </w:r>
      <w:r>
        <w:t xml:space="preserve"> develop and implement rituals and observances of the BIJ community and support such practices in member  homes. Recognize, promote, and support the spiritual component of volunteer and all other activities of the community.</w:t>
      </w:r>
    </w:p>
    <w:p w:rsidR="005250CB" w:rsidRDefault="005250CB"/>
    <w:p w:rsidR="005250CB" w:rsidRDefault="00D34DCE">
      <w:r>
        <w:t>Staff Liaisons are the Rabbi and Cantor.</w:t>
      </w:r>
    </w:p>
    <w:p w:rsidR="005250CB" w:rsidRDefault="005250CB"/>
    <w:p w:rsidR="005250CB" w:rsidRDefault="00D34DCE">
      <w:r>
        <w:t>Spiritual Practices activities include:</w:t>
      </w:r>
    </w:p>
    <w:p w:rsidR="005250CB" w:rsidRDefault="00D34DCE">
      <w:pPr>
        <w:numPr>
          <w:ilvl w:val="0"/>
          <w:numId w:val="10"/>
        </w:numPr>
        <w:ind w:hanging="360"/>
        <w:contextualSpacing/>
      </w:pPr>
      <w:r>
        <w:t>Erev Shabbat Working Group</w:t>
      </w:r>
    </w:p>
    <w:p w:rsidR="005250CB" w:rsidRDefault="00D34DCE">
      <w:pPr>
        <w:numPr>
          <w:ilvl w:val="1"/>
          <w:numId w:val="10"/>
        </w:numPr>
        <w:ind w:hanging="360"/>
        <w:contextualSpacing/>
      </w:pPr>
      <w:r>
        <w:t>Shabbat Shelanu (collaborative)</w:t>
      </w:r>
    </w:p>
    <w:p w:rsidR="005250CB" w:rsidRDefault="00D34DCE">
      <w:pPr>
        <w:numPr>
          <w:ilvl w:val="1"/>
          <w:numId w:val="10"/>
        </w:numPr>
        <w:ind w:hanging="360"/>
        <w:contextualSpacing/>
      </w:pPr>
      <w:r>
        <w:t>Neighborhood Shabbat</w:t>
      </w:r>
    </w:p>
    <w:p w:rsidR="005250CB" w:rsidRDefault="00D34DCE">
      <w:pPr>
        <w:numPr>
          <w:ilvl w:val="1"/>
          <w:numId w:val="10"/>
        </w:numPr>
        <w:ind w:hanging="360"/>
        <w:contextualSpacing/>
      </w:pPr>
      <w:r>
        <w:t>Friday Night Feast</w:t>
      </w:r>
    </w:p>
    <w:p w:rsidR="005250CB" w:rsidRDefault="00D34DCE">
      <w:pPr>
        <w:numPr>
          <w:ilvl w:val="1"/>
          <w:numId w:val="10"/>
        </w:numPr>
        <w:ind w:hanging="360"/>
        <w:contextualSpacing/>
      </w:pPr>
      <w:r>
        <w:t>Chant &amp; Drum Service</w:t>
      </w:r>
    </w:p>
    <w:p w:rsidR="005250CB" w:rsidRDefault="00D34DCE">
      <w:pPr>
        <w:numPr>
          <w:ilvl w:val="1"/>
          <w:numId w:val="10"/>
        </w:numPr>
        <w:ind w:hanging="360"/>
        <w:contextualSpacing/>
      </w:pPr>
      <w:r>
        <w:t xml:space="preserve">Sunset Cafe (collaborative) </w:t>
      </w:r>
    </w:p>
    <w:p w:rsidR="005250CB" w:rsidRDefault="00D34DCE">
      <w:pPr>
        <w:numPr>
          <w:ilvl w:val="0"/>
          <w:numId w:val="10"/>
        </w:numPr>
        <w:ind w:hanging="360"/>
        <w:contextualSpacing/>
      </w:pPr>
      <w:r>
        <w:t>Shabbat Morning Working Group</w:t>
      </w:r>
    </w:p>
    <w:p w:rsidR="005250CB" w:rsidRDefault="00D34DCE">
      <w:pPr>
        <w:numPr>
          <w:ilvl w:val="1"/>
          <w:numId w:val="10"/>
        </w:numPr>
        <w:ind w:hanging="360"/>
        <w:contextualSpacing/>
      </w:pPr>
      <w:r>
        <w:t>Services</w:t>
      </w:r>
    </w:p>
    <w:p w:rsidR="005250CB" w:rsidRDefault="00D34DCE">
      <w:pPr>
        <w:numPr>
          <w:ilvl w:val="1"/>
          <w:numId w:val="10"/>
        </w:numPr>
        <w:ind w:hanging="360"/>
        <w:contextualSpacing/>
      </w:pPr>
      <w:r>
        <w:t>Torah Study (education team overlap)</w:t>
      </w:r>
    </w:p>
    <w:p w:rsidR="005250CB" w:rsidRDefault="00D34DCE">
      <w:pPr>
        <w:numPr>
          <w:ilvl w:val="1"/>
          <w:numId w:val="10"/>
        </w:numPr>
        <w:ind w:hanging="360"/>
        <w:contextualSpacing/>
      </w:pPr>
      <w:r>
        <w:t>St Ignatius Student visitors (education team overlap)</w:t>
      </w:r>
    </w:p>
    <w:p w:rsidR="005250CB" w:rsidRDefault="00D34DCE">
      <w:pPr>
        <w:numPr>
          <w:ilvl w:val="0"/>
          <w:numId w:val="10"/>
        </w:numPr>
        <w:ind w:hanging="360"/>
        <w:contextualSpacing/>
      </w:pPr>
      <w:r>
        <w:t>Holidays Working Group</w:t>
      </w:r>
    </w:p>
    <w:p w:rsidR="005250CB" w:rsidRDefault="00D34DCE">
      <w:pPr>
        <w:numPr>
          <w:ilvl w:val="1"/>
          <w:numId w:val="10"/>
        </w:numPr>
        <w:ind w:hanging="360"/>
        <w:contextualSpacing/>
      </w:pPr>
      <w:r>
        <w:t>High Holy Days</w:t>
      </w:r>
    </w:p>
    <w:p w:rsidR="005250CB" w:rsidRDefault="00D34DCE">
      <w:pPr>
        <w:numPr>
          <w:ilvl w:val="1"/>
          <w:numId w:val="10"/>
        </w:numPr>
        <w:ind w:hanging="360"/>
        <w:contextualSpacing/>
      </w:pPr>
      <w:r>
        <w:t>All other holidays</w:t>
      </w:r>
    </w:p>
    <w:p w:rsidR="005250CB" w:rsidRDefault="00D34DCE">
      <w:pPr>
        <w:numPr>
          <w:ilvl w:val="2"/>
          <w:numId w:val="10"/>
        </w:numPr>
        <w:ind w:hanging="360"/>
        <w:contextualSpacing/>
      </w:pPr>
      <w:r>
        <w:t>Yizkor services</w:t>
      </w:r>
    </w:p>
    <w:p w:rsidR="005250CB" w:rsidRDefault="00D34DCE">
      <w:pPr>
        <w:numPr>
          <w:ilvl w:val="1"/>
          <w:numId w:val="10"/>
        </w:numPr>
        <w:ind w:hanging="360"/>
        <w:contextualSpacing/>
      </w:pPr>
      <w:r>
        <w:t>Rosh Chodesh</w:t>
      </w:r>
    </w:p>
    <w:p w:rsidR="005250CB" w:rsidRDefault="00D34DCE">
      <w:pPr>
        <w:numPr>
          <w:ilvl w:val="0"/>
          <w:numId w:val="10"/>
        </w:numPr>
        <w:ind w:hanging="360"/>
        <w:contextualSpacing/>
      </w:pPr>
      <w:r>
        <w:t>Life Cycle Events Working Group</w:t>
      </w:r>
    </w:p>
    <w:p w:rsidR="005250CB" w:rsidRDefault="00D34DCE">
      <w:pPr>
        <w:numPr>
          <w:ilvl w:val="1"/>
          <w:numId w:val="10"/>
        </w:numPr>
        <w:ind w:hanging="360"/>
        <w:contextualSpacing/>
      </w:pPr>
      <w:r>
        <w:t>Rituals and preparations for</w:t>
      </w:r>
    </w:p>
    <w:p w:rsidR="005250CB" w:rsidRDefault="00D34DCE">
      <w:pPr>
        <w:numPr>
          <w:ilvl w:val="2"/>
          <w:numId w:val="10"/>
        </w:numPr>
        <w:ind w:hanging="360"/>
        <w:contextualSpacing/>
      </w:pPr>
      <w:r>
        <w:t>Funerals</w:t>
      </w:r>
    </w:p>
    <w:p w:rsidR="005250CB" w:rsidRDefault="00D34DCE">
      <w:pPr>
        <w:numPr>
          <w:ilvl w:val="2"/>
          <w:numId w:val="10"/>
        </w:numPr>
        <w:ind w:hanging="360"/>
        <w:contextualSpacing/>
      </w:pPr>
      <w:r>
        <w:t>Weddings</w:t>
      </w:r>
    </w:p>
    <w:p w:rsidR="005250CB" w:rsidRDefault="00D34DCE">
      <w:pPr>
        <w:numPr>
          <w:ilvl w:val="2"/>
          <w:numId w:val="10"/>
        </w:numPr>
        <w:ind w:hanging="360"/>
        <w:contextualSpacing/>
      </w:pPr>
      <w:r>
        <w:t>Baby Namings</w:t>
      </w:r>
    </w:p>
    <w:p w:rsidR="005250CB" w:rsidRDefault="00D34DCE">
      <w:pPr>
        <w:numPr>
          <w:ilvl w:val="2"/>
          <w:numId w:val="10"/>
        </w:numPr>
        <w:ind w:hanging="360"/>
        <w:contextualSpacing/>
      </w:pPr>
      <w:r>
        <w:lastRenderedPageBreak/>
        <w:t>B’nai Mitzvah (education team overlap)</w:t>
      </w:r>
    </w:p>
    <w:p w:rsidR="005250CB" w:rsidRDefault="00D34DCE">
      <w:pPr>
        <w:numPr>
          <w:ilvl w:val="0"/>
          <w:numId w:val="10"/>
        </w:numPr>
        <w:ind w:hanging="360"/>
        <w:contextualSpacing/>
      </w:pPr>
      <w:r>
        <w:t>Social Working Group</w:t>
      </w:r>
    </w:p>
    <w:p w:rsidR="005250CB" w:rsidRDefault="00D34DCE">
      <w:pPr>
        <w:numPr>
          <w:ilvl w:val="1"/>
          <w:numId w:val="10"/>
        </w:numPr>
        <w:ind w:hanging="360"/>
        <w:contextualSpacing/>
      </w:pPr>
      <w:r>
        <w:t>Post holiday and shabbat service socializing</w:t>
      </w:r>
    </w:p>
    <w:p w:rsidR="005250CB" w:rsidRDefault="00D34DCE">
      <w:pPr>
        <w:numPr>
          <w:ilvl w:val="1"/>
          <w:numId w:val="10"/>
        </w:numPr>
        <w:ind w:hanging="360"/>
        <w:contextualSpacing/>
      </w:pPr>
      <w:r>
        <w:t>Kiddush</w:t>
      </w:r>
    </w:p>
    <w:p w:rsidR="005250CB" w:rsidRDefault="00D34DCE">
      <w:pPr>
        <w:numPr>
          <w:ilvl w:val="1"/>
          <w:numId w:val="10"/>
        </w:numPr>
        <w:ind w:hanging="360"/>
        <w:contextualSpacing/>
      </w:pPr>
      <w:r>
        <w:t>Oneg</w:t>
      </w:r>
    </w:p>
    <w:p w:rsidR="005250CB" w:rsidRDefault="00D34DCE">
      <w:pPr>
        <w:numPr>
          <w:ilvl w:val="1"/>
          <w:numId w:val="10"/>
        </w:numPr>
        <w:ind w:hanging="360"/>
        <w:contextualSpacing/>
      </w:pPr>
      <w:r>
        <w:t>Break the Fast</w:t>
      </w:r>
    </w:p>
    <w:p w:rsidR="005250CB" w:rsidRDefault="005250CB"/>
    <w:p w:rsidR="005250CB" w:rsidRDefault="00D34DCE">
      <w:r>
        <w:rPr>
          <w:b/>
          <w:u w:val="single"/>
        </w:rPr>
        <w:t xml:space="preserve">Community </w:t>
      </w:r>
      <w:r w:rsidR="00391286">
        <w:rPr>
          <w:b/>
          <w:u w:val="single"/>
        </w:rPr>
        <w:t xml:space="preserve">Outreach and </w:t>
      </w:r>
      <w:r>
        <w:rPr>
          <w:b/>
          <w:u w:val="single"/>
        </w:rPr>
        <w:t>Development</w:t>
      </w:r>
    </w:p>
    <w:p w:rsidR="005250CB" w:rsidRDefault="005250CB"/>
    <w:p w:rsidR="005250CB" w:rsidRDefault="00D34DCE">
      <w:r>
        <w:t>Function:  Develop and supervise all membership and fundraising activities of the congregation. Educate the BOT of current/best practices in the community for fundraising. Recruit and support the retention of members of the congregation, including community outreach and involvement to enhance BIJ’s visibility.</w:t>
      </w:r>
    </w:p>
    <w:p w:rsidR="005250CB" w:rsidRDefault="005250CB"/>
    <w:p w:rsidR="005250CB" w:rsidRDefault="00D34DCE">
      <w:r>
        <w:t>Staff Liaison is the Executive Administrator.</w:t>
      </w:r>
    </w:p>
    <w:p w:rsidR="005250CB" w:rsidRDefault="005250CB">
      <w:pPr>
        <w:ind w:left="720"/>
      </w:pPr>
    </w:p>
    <w:p w:rsidR="005250CB" w:rsidRDefault="00D34DCE">
      <w:pPr>
        <w:numPr>
          <w:ilvl w:val="0"/>
          <w:numId w:val="9"/>
        </w:numPr>
        <w:ind w:hanging="360"/>
        <w:contextualSpacing/>
      </w:pPr>
      <w:r>
        <w:t>Membership Working Group:</w:t>
      </w:r>
    </w:p>
    <w:p w:rsidR="005250CB" w:rsidRDefault="00D34DCE">
      <w:pPr>
        <w:numPr>
          <w:ilvl w:val="1"/>
          <w:numId w:val="9"/>
        </w:numPr>
        <w:ind w:hanging="360"/>
        <w:contextualSpacing/>
      </w:pPr>
      <w:r>
        <w:t>Volunteer Coordination</w:t>
      </w:r>
    </w:p>
    <w:p w:rsidR="00391286" w:rsidRDefault="00391286" w:rsidP="00391286">
      <w:pPr>
        <w:numPr>
          <w:ilvl w:val="0"/>
          <w:numId w:val="9"/>
        </w:numPr>
        <w:contextualSpacing/>
      </w:pPr>
      <w:r>
        <w:t>Coordinate with membership regarding outreach, engagement, ideas to increase revenue</w:t>
      </w:r>
    </w:p>
    <w:p w:rsidR="00391286" w:rsidRDefault="00391286" w:rsidP="00391286">
      <w:pPr>
        <w:numPr>
          <w:ilvl w:val="0"/>
          <w:numId w:val="9"/>
        </w:numPr>
        <w:contextualSpacing/>
      </w:pPr>
      <w:r>
        <w:t>Coordinate with membership regarding inreach, welcoming new members, holiday phone calls</w:t>
      </w:r>
    </w:p>
    <w:p w:rsidR="00391286" w:rsidRDefault="00391286" w:rsidP="00391286">
      <w:pPr>
        <w:numPr>
          <w:ilvl w:val="0"/>
          <w:numId w:val="9"/>
        </w:numPr>
        <w:contextualSpacing/>
      </w:pPr>
      <w:r>
        <w:t>Communication with potential new members</w:t>
      </w:r>
    </w:p>
    <w:p w:rsidR="0001377D" w:rsidRDefault="0001377D" w:rsidP="00391286">
      <w:pPr>
        <w:numPr>
          <w:ilvl w:val="0"/>
          <w:numId w:val="9"/>
        </w:numPr>
        <w:contextualSpacing/>
      </w:pPr>
      <w:r>
        <w:t>Database</w:t>
      </w:r>
    </w:p>
    <w:p w:rsidR="00A253A8" w:rsidRDefault="00A253A8" w:rsidP="00A253A8">
      <w:pPr>
        <w:numPr>
          <w:ilvl w:val="0"/>
          <w:numId w:val="9"/>
        </w:numPr>
        <w:contextualSpacing/>
      </w:pPr>
      <w:r>
        <w:t>Community involvement</w:t>
      </w:r>
    </w:p>
    <w:p w:rsidR="00A253A8" w:rsidRDefault="00A253A8" w:rsidP="00A253A8">
      <w:pPr>
        <w:numPr>
          <w:ilvl w:val="2"/>
          <w:numId w:val="9"/>
        </w:numPr>
        <w:ind w:hanging="360"/>
        <w:contextualSpacing/>
      </w:pPr>
      <w:r>
        <w:t>Sisterhood/Women of BIJ</w:t>
      </w:r>
    </w:p>
    <w:p w:rsidR="00A253A8" w:rsidRDefault="00A253A8" w:rsidP="00A253A8">
      <w:pPr>
        <w:numPr>
          <w:ilvl w:val="2"/>
          <w:numId w:val="9"/>
        </w:numPr>
        <w:ind w:hanging="360"/>
        <w:contextualSpacing/>
      </w:pPr>
      <w:r>
        <w:t>Brotherhood Way Association</w:t>
      </w:r>
    </w:p>
    <w:p w:rsidR="00A253A8" w:rsidRDefault="00A253A8" w:rsidP="00A253A8">
      <w:pPr>
        <w:numPr>
          <w:ilvl w:val="2"/>
          <w:numId w:val="9"/>
        </w:numPr>
        <w:ind w:hanging="360"/>
        <w:contextualSpacing/>
      </w:pPr>
      <w:r>
        <w:t>Southside Jewish Collaborative</w:t>
      </w:r>
    </w:p>
    <w:p w:rsidR="00A253A8" w:rsidRDefault="00A253A8" w:rsidP="00A253A8">
      <w:pPr>
        <w:numPr>
          <w:ilvl w:val="2"/>
          <w:numId w:val="9"/>
        </w:numPr>
        <w:ind w:hanging="360"/>
        <w:contextualSpacing/>
      </w:pPr>
      <w:r>
        <w:t>(Co-)Sponsoring community events (ex: Jewish Film Festival)</w:t>
      </w:r>
    </w:p>
    <w:p w:rsidR="00A253A8" w:rsidRDefault="00A253A8" w:rsidP="00A253A8">
      <w:pPr>
        <w:numPr>
          <w:ilvl w:val="2"/>
          <w:numId w:val="9"/>
        </w:numPr>
        <w:ind w:hanging="360"/>
        <w:contextualSpacing/>
      </w:pPr>
      <w:r>
        <w:t>Brandeis Hillel Day School</w:t>
      </w:r>
    </w:p>
    <w:p w:rsidR="00A253A8" w:rsidRDefault="00A253A8" w:rsidP="00A253A8">
      <w:pPr>
        <w:numPr>
          <w:ilvl w:val="2"/>
          <w:numId w:val="9"/>
        </w:numPr>
        <w:ind w:hanging="360"/>
        <w:contextualSpacing/>
      </w:pPr>
      <w:r>
        <w:t>JCC religious components</w:t>
      </w:r>
    </w:p>
    <w:p w:rsidR="00A253A8" w:rsidRDefault="00A253A8" w:rsidP="00A253A8">
      <w:pPr>
        <w:numPr>
          <w:ilvl w:val="3"/>
          <w:numId w:val="9"/>
        </w:numPr>
        <w:ind w:hanging="360"/>
        <w:contextualSpacing/>
      </w:pPr>
      <w:r>
        <w:t>Shabbat during school hours</w:t>
      </w:r>
      <w:r>
        <w:tab/>
      </w:r>
    </w:p>
    <w:p w:rsidR="00A253A8" w:rsidRDefault="00A253A8" w:rsidP="00A253A8">
      <w:pPr>
        <w:numPr>
          <w:ilvl w:val="3"/>
          <w:numId w:val="9"/>
        </w:numPr>
        <w:ind w:hanging="360"/>
        <w:contextualSpacing/>
      </w:pPr>
      <w:r>
        <w:t>Shabbat Shelanu Tot Shabbat</w:t>
      </w:r>
    </w:p>
    <w:p w:rsidR="00A253A8" w:rsidRDefault="00A253A8" w:rsidP="00A253A8">
      <w:pPr>
        <w:numPr>
          <w:ilvl w:val="2"/>
          <w:numId w:val="9"/>
        </w:numPr>
        <w:ind w:hanging="360"/>
        <w:contextualSpacing/>
      </w:pPr>
      <w:r>
        <w:t>URJ</w:t>
      </w:r>
    </w:p>
    <w:p w:rsidR="00A253A8" w:rsidRDefault="00A253A8" w:rsidP="00A253A8">
      <w:pPr>
        <w:numPr>
          <w:ilvl w:val="2"/>
          <w:numId w:val="9"/>
        </w:numPr>
        <w:ind w:hanging="360"/>
        <w:contextualSpacing/>
      </w:pPr>
      <w:r>
        <w:t>Summit 800 neighbors outreach</w:t>
      </w:r>
    </w:p>
    <w:p w:rsidR="00A253A8" w:rsidRDefault="00A253A8" w:rsidP="00A253A8">
      <w:pPr>
        <w:numPr>
          <w:ilvl w:val="2"/>
          <w:numId w:val="9"/>
        </w:numPr>
        <w:ind w:hanging="360"/>
        <w:contextualSpacing/>
      </w:pPr>
      <w:r>
        <w:t>San Francisco Supervisor District 7</w:t>
      </w:r>
    </w:p>
    <w:p w:rsidR="00A253A8" w:rsidRDefault="00A253A8" w:rsidP="003C48E0">
      <w:pPr>
        <w:numPr>
          <w:ilvl w:val="0"/>
          <w:numId w:val="9"/>
        </w:numPr>
        <w:contextualSpacing/>
      </w:pPr>
      <w:r>
        <w:t>Social Activities</w:t>
      </w:r>
    </w:p>
    <w:p w:rsidR="00A253A8" w:rsidRDefault="00A253A8" w:rsidP="00A253A8">
      <w:pPr>
        <w:numPr>
          <w:ilvl w:val="2"/>
          <w:numId w:val="9"/>
        </w:numPr>
        <w:ind w:hanging="360"/>
        <w:contextualSpacing/>
      </w:pPr>
      <w:r>
        <w:t>Baseball games</w:t>
      </w:r>
    </w:p>
    <w:p w:rsidR="00A253A8" w:rsidRDefault="00A253A8" w:rsidP="00A253A8">
      <w:pPr>
        <w:numPr>
          <w:ilvl w:val="2"/>
          <w:numId w:val="9"/>
        </w:numPr>
        <w:ind w:hanging="360"/>
        <w:contextualSpacing/>
      </w:pPr>
      <w:r>
        <w:t>Film Screenings</w:t>
      </w:r>
    </w:p>
    <w:p w:rsidR="00A253A8" w:rsidRDefault="00A253A8" w:rsidP="00A253A8">
      <w:pPr>
        <w:numPr>
          <w:ilvl w:val="2"/>
          <w:numId w:val="9"/>
        </w:numPr>
        <w:ind w:hanging="360"/>
        <w:contextualSpacing/>
      </w:pPr>
      <w:r>
        <w:t>Youth Group</w:t>
      </w:r>
    </w:p>
    <w:p w:rsidR="00A253A8" w:rsidRDefault="00A253A8" w:rsidP="00A253A8">
      <w:pPr>
        <w:numPr>
          <w:ilvl w:val="2"/>
          <w:numId w:val="9"/>
        </w:numPr>
        <w:ind w:hanging="360"/>
        <w:contextualSpacing/>
      </w:pPr>
      <w:r>
        <w:t>Craft &amp; Schmooze</w:t>
      </w:r>
    </w:p>
    <w:p w:rsidR="00A253A8" w:rsidRDefault="00A253A8" w:rsidP="00A253A8">
      <w:pPr>
        <w:numPr>
          <w:ilvl w:val="2"/>
          <w:numId w:val="9"/>
        </w:numPr>
        <w:ind w:hanging="360"/>
        <w:contextualSpacing/>
      </w:pPr>
      <w:r>
        <w:t>Book Club</w:t>
      </w:r>
    </w:p>
    <w:p w:rsidR="00A253A8" w:rsidRDefault="00A253A8" w:rsidP="00A253A8">
      <w:pPr>
        <w:numPr>
          <w:ilvl w:val="2"/>
          <w:numId w:val="9"/>
        </w:numPr>
        <w:ind w:hanging="360"/>
        <w:contextualSpacing/>
      </w:pPr>
      <w:r>
        <w:t>Sisterhood sponsored events</w:t>
      </w:r>
    </w:p>
    <w:p w:rsidR="00A253A8" w:rsidRDefault="00A253A8" w:rsidP="003C48E0">
      <w:pPr>
        <w:numPr>
          <w:ilvl w:val="0"/>
          <w:numId w:val="9"/>
        </w:numPr>
        <w:contextualSpacing/>
      </w:pPr>
      <w:r>
        <w:t>Tikkun Olam</w:t>
      </w:r>
    </w:p>
    <w:p w:rsidR="00A253A8" w:rsidRDefault="00A253A8" w:rsidP="00A253A8">
      <w:pPr>
        <w:numPr>
          <w:ilvl w:val="2"/>
          <w:numId w:val="9"/>
        </w:numPr>
        <w:ind w:hanging="360"/>
        <w:contextualSpacing/>
      </w:pPr>
      <w:r>
        <w:lastRenderedPageBreak/>
        <w:t>Hunger Project</w:t>
      </w:r>
    </w:p>
    <w:p w:rsidR="00A253A8" w:rsidRDefault="00A253A8" w:rsidP="00A253A8">
      <w:pPr>
        <w:numPr>
          <w:ilvl w:val="2"/>
          <w:numId w:val="9"/>
        </w:numPr>
        <w:ind w:hanging="360"/>
        <w:contextualSpacing/>
      </w:pPr>
      <w:r>
        <w:t>Care &amp; Concern</w:t>
      </w:r>
    </w:p>
    <w:p w:rsidR="00A253A8" w:rsidRDefault="00A253A8" w:rsidP="00A253A8">
      <w:pPr>
        <w:numPr>
          <w:ilvl w:val="3"/>
          <w:numId w:val="9"/>
        </w:numPr>
        <w:ind w:hanging="360"/>
        <w:contextualSpacing/>
      </w:pPr>
      <w:r>
        <w:t>Seder Sacks (overlap with education)</w:t>
      </w:r>
    </w:p>
    <w:p w:rsidR="00A253A8" w:rsidRDefault="00A253A8" w:rsidP="00A253A8">
      <w:pPr>
        <w:numPr>
          <w:ilvl w:val="3"/>
          <w:numId w:val="9"/>
        </w:numPr>
        <w:ind w:hanging="360"/>
        <w:contextualSpacing/>
      </w:pPr>
      <w:r>
        <w:t>Rosh Hashana Honey Cake delivery (overlap with education)</w:t>
      </w:r>
    </w:p>
    <w:p w:rsidR="00A253A8" w:rsidRDefault="00A253A8" w:rsidP="00A253A8">
      <w:pPr>
        <w:numPr>
          <w:ilvl w:val="3"/>
          <w:numId w:val="9"/>
        </w:numPr>
        <w:ind w:hanging="360"/>
        <w:contextualSpacing/>
      </w:pPr>
      <w:r>
        <w:t>Sisterhood ride to BIJ coordination</w:t>
      </w:r>
    </w:p>
    <w:p w:rsidR="0001377D" w:rsidRDefault="0001377D" w:rsidP="0001377D">
      <w:pPr>
        <w:contextualSpacing/>
      </w:pPr>
    </w:p>
    <w:p w:rsidR="00391286" w:rsidRDefault="001C5287" w:rsidP="002F69E3">
      <w:pPr>
        <w:numPr>
          <w:ilvl w:val="1"/>
          <w:numId w:val="9"/>
        </w:numPr>
        <w:ind w:hanging="360"/>
        <w:contextualSpacing/>
      </w:pPr>
      <w:r>
        <w:t>Fundraising Programs</w:t>
      </w:r>
      <w:r w:rsidR="0001377D">
        <w:t>:</w:t>
      </w:r>
    </w:p>
    <w:p w:rsidR="005903EC" w:rsidRDefault="005903EC" w:rsidP="005903EC">
      <w:pPr>
        <w:numPr>
          <w:ilvl w:val="1"/>
          <w:numId w:val="9"/>
        </w:numPr>
        <w:contextualSpacing/>
      </w:pPr>
      <w:r>
        <w:t>Annual Fund</w:t>
      </w:r>
    </w:p>
    <w:p w:rsidR="005903EC" w:rsidRDefault="005903EC" w:rsidP="005903EC">
      <w:pPr>
        <w:numPr>
          <w:ilvl w:val="1"/>
          <w:numId w:val="9"/>
        </w:numPr>
        <w:contextualSpacing/>
      </w:pPr>
      <w:r>
        <w:t>Grants</w:t>
      </w:r>
    </w:p>
    <w:p w:rsidR="005903EC" w:rsidRDefault="00EA2B9E" w:rsidP="005903EC">
      <w:pPr>
        <w:numPr>
          <w:ilvl w:val="1"/>
          <w:numId w:val="9"/>
        </w:numPr>
        <w:contextualSpacing/>
      </w:pPr>
      <w:r>
        <w:t xml:space="preserve">Special </w:t>
      </w:r>
      <w:r w:rsidR="005903EC">
        <w:t>Event</w:t>
      </w:r>
      <w:r>
        <w:t>s</w:t>
      </w:r>
    </w:p>
    <w:p w:rsidR="005903EC" w:rsidRDefault="005903EC" w:rsidP="005903EC">
      <w:pPr>
        <w:numPr>
          <w:ilvl w:val="1"/>
          <w:numId w:val="9"/>
        </w:numPr>
        <w:contextualSpacing/>
      </w:pPr>
      <w:r>
        <w:t>Legacy gifts</w:t>
      </w:r>
    </w:p>
    <w:p w:rsidR="005903EC" w:rsidRDefault="005903EC" w:rsidP="005903EC">
      <w:pPr>
        <w:numPr>
          <w:ilvl w:val="1"/>
          <w:numId w:val="9"/>
        </w:numPr>
        <w:contextualSpacing/>
      </w:pPr>
      <w:r>
        <w:t>Large donor gifts (stocks, individual appeals</w:t>
      </w:r>
      <w:r w:rsidR="00EA2B9E">
        <w:t>, car donations</w:t>
      </w:r>
      <w:r>
        <w:t>)</w:t>
      </w:r>
    </w:p>
    <w:p w:rsidR="005903EC" w:rsidRDefault="005903EC" w:rsidP="005903EC">
      <w:pPr>
        <w:ind w:left="2160"/>
        <w:contextualSpacing/>
      </w:pPr>
    </w:p>
    <w:p w:rsidR="005250CB" w:rsidRDefault="00D34DCE">
      <w:pPr>
        <w:numPr>
          <w:ilvl w:val="1"/>
          <w:numId w:val="9"/>
        </w:numPr>
        <w:ind w:hanging="360"/>
        <w:contextualSpacing/>
      </w:pPr>
      <w:r>
        <w:t>Communications/Marketing</w:t>
      </w:r>
    </w:p>
    <w:p w:rsidR="005250CB" w:rsidRDefault="00D34DCE">
      <w:pPr>
        <w:numPr>
          <w:ilvl w:val="2"/>
          <w:numId w:val="9"/>
        </w:numPr>
        <w:ind w:hanging="360"/>
        <w:contextualSpacing/>
      </w:pPr>
      <w:r>
        <w:t>website</w:t>
      </w:r>
    </w:p>
    <w:p w:rsidR="005250CB" w:rsidRDefault="00D34DCE">
      <w:pPr>
        <w:numPr>
          <w:ilvl w:val="2"/>
          <w:numId w:val="9"/>
        </w:numPr>
        <w:ind w:hanging="360"/>
        <w:contextualSpacing/>
      </w:pPr>
      <w:r>
        <w:t>Facebook</w:t>
      </w:r>
    </w:p>
    <w:p w:rsidR="005250CB" w:rsidRDefault="00D34DCE">
      <w:pPr>
        <w:numPr>
          <w:ilvl w:val="2"/>
          <w:numId w:val="9"/>
        </w:numPr>
        <w:ind w:hanging="360"/>
        <w:contextualSpacing/>
      </w:pPr>
      <w:r>
        <w:t>BIJ app</w:t>
      </w:r>
    </w:p>
    <w:p w:rsidR="005250CB" w:rsidRDefault="00D34DCE">
      <w:pPr>
        <w:numPr>
          <w:ilvl w:val="2"/>
          <w:numId w:val="9"/>
        </w:numPr>
        <w:ind w:hanging="360"/>
        <w:contextualSpacing/>
      </w:pPr>
      <w:r>
        <w:t>Bulletin</w:t>
      </w:r>
    </w:p>
    <w:p w:rsidR="005250CB" w:rsidRDefault="00D34DCE">
      <w:pPr>
        <w:numPr>
          <w:ilvl w:val="2"/>
          <w:numId w:val="9"/>
        </w:numPr>
        <w:ind w:hanging="360"/>
        <w:contextualSpacing/>
      </w:pPr>
      <w:r>
        <w:t>Eblast</w:t>
      </w:r>
    </w:p>
    <w:p w:rsidR="005250CB" w:rsidRDefault="00D34DCE">
      <w:pPr>
        <w:numPr>
          <w:ilvl w:val="2"/>
          <w:numId w:val="9"/>
        </w:numPr>
        <w:ind w:hanging="360"/>
        <w:contextualSpacing/>
      </w:pPr>
      <w:r>
        <w:t>Area newspapers, including Jewish and secular publications</w:t>
      </w:r>
    </w:p>
    <w:p w:rsidR="005250CB" w:rsidRDefault="005250CB"/>
    <w:p w:rsidR="005250CB" w:rsidRDefault="00D34DCE">
      <w:r>
        <w:rPr>
          <w:b/>
          <w:u w:val="single"/>
        </w:rPr>
        <w:t xml:space="preserve">Community Operations </w:t>
      </w:r>
    </w:p>
    <w:p w:rsidR="005250CB" w:rsidRDefault="005250CB"/>
    <w:p w:rsidR="005250CB" w:rsidRDefault="00D34DCE">
      <w:r>
        <w:t xml:space="preserve">Function: Oversee the maintenance and improvement of the buildings, infrastructure and grounds of the congregation and keep them in good order and repair. Oversee the finances of the congregation. </w:t>
      </w:r>
    </w:p>
    <w:p w:rsidR="005250CB" w:rsidRDefault="005250CB"/>
    <w:p w:rsidR="005250CB" w:rsidRDefault="00D34DCE">
      <w:r>
        <w:t>Staff Liaison is the Executive Administrator.</w:t>
      </w:r>
    </w:p>
    <w:p w:rsidR="005250CB" w:rsidRDefault="005250CB"/>
    <w:p w:rsidR="005250CB" w:rsidRDefault="00D34DCE">
      <w:r>
        <w:t>Structural Maintenance Activities include:</w:t>
      </w:r>
    </w:p>
    <w:p w:rsidR="005250CB" w:rsidRDefault="00D34DCE">
      <w:pPr>
        <w:numPr>
          <w:ilvl w:val="0"/>
          <w:numId w:val="8"/>
        </w:numPr>
        <w:ind w:hanging="360"/>
        <w:contextualSpacing/>
      </w:pPr>
      <w:r>
        <w:t>Finance Working Group:</w:t>
      </w:r>
    </w:p>
    <w:p w:rsidR="005250CB" w:rsidRDefault="00D34DCE">
      <w:pPr>
        <w:numPr>
          <w:ilvl w:val="1"/>
          <w:numId w:val="8"/>
        </w:numPr>
        <w:ind w:hanging="360"/>
        <w:contextualSpacing/>
      </w:pPr>
      <w:r>
        <w:t xml:space="preserve">Develop and submit an annual budget for the ensuing fiscal year </w:t>
      </w:r>
    </w:p>
    <w:p w:rsidR="005250CB" w:rsidRDefault="00D34DCE">
      <w:pPr>
        <w:numPr>
          <w:ilvl w:val="1"/>
          <w:numId w:val="8"/>
        </w:numPr>
        <w:ind w:hanging="360"/>
        <w:contextualSpacing/>
      </w:pPr>
      <w:r>
        <w:t>Work with staff to audit the accounts of the congregation.</w:t>
      </w:r>
    </w:p>
    <w:p w:rsidR="005250CB" w:rsidRDefault="00D34DCE">
      <w:pPr>
        <w:numPr>
          <w:ilvl w:val="1"/>
          <w:numId w:val="8"/>
        </w:numPr>
        <w:ind w:hanging="360"/>
        <w:contextualSpacing/>
      </w:pPr>
      <w:r>
        <w:t>Work with Treasurer to provide monthly budget and finance reports to the BOT</w:t>
      </w:r>
    </w:p>
    <w:p w:rsidR="005250CB" w:rsidRDefault="00D34DCE">
      <w:pPr>
        <w:numPr>
          <w:ilvl w:val="1"/>
          <w:numId w:val="8"/>
        </w:numPr>
        <w:ind w:hanging="360"/>
        <w:contextualSpacing/>
      </w:pPr>
      <w:r>
        <w:t>Ensure annual audit of organizational budget</w:t>
      </w:r>
    </w:p>
    <w:p w:rsidR="005250CB" w:rsidRDefault="00D34DCE">
      <w:pPr>
        <w:numPr>
          <w:ilvl w:val="1"/>
          <w:numId w:val="8"/>
        </w:numPr>
        <w:ind w:hanging="360"/>
        <w:contextualSpacing/>
      </w:pPr>
      <w:r>
        <w:t>Coordinate with membership team on dues policies</w:t>
      </w:r>
    </w:p>
    <w:p w:rsidR="005250CB" w:rsidRDefault="005250CB"/>
    <w:p w:rsidR="005250CB" w:rsidRDefault="00D34DCE">
      <w:pPr>
        <w:numPr>
          <w:ilvl w:val="0"/>
          <w:numId w:val="11"/>
        </w:numPr>
        <w:ind w:hanging="360"/>
        <w:contextualSpacing/>
      </w:pPr>
      <w:r>
        <w:t>House Working Group:</w:t>
      </w:r>
    </w:p>
    <w:p w:rsidR="005250CB" w:rsidRDefault="00D34DCE">
      <w:pPr>
        <w:numPr>
          <w:ilvl w:val="1"/>
          <w:numId w:val="11"/>
        </w:numPr>
        <w:ind w:hanging="360"/>
        <w:contextualSpacing/>
      </w:pPr>
      <w:r>
        <w:t>Develop reasonable job descriptions for the custodial staff</w:t>
      </w:r>
    </w:p>
    <w:p w:rsidR="005250CB" w:rsidRDefault="00D34DCE">
      <w:pPr>
        <w:numPr>
          <w:ilvl w:val="1"/>
          <w:numId w:val="11"/>
        </w:numPr>
        <w:ind w:hanging="360"/>
        <w:contextualSpacing/>
      </w:pPr>
      <w:r>
        <w:t>Arrange scheduling of custodial staff</w:t>
      </w:r>
    </w:p>
    <w:p w:rsidR="005250CB" w:rsidRDefault="00D34DCE">
      <w:pPr>
        <w:numPr>
          <w:ilvl w:val="1"/>
          <w:numId w:val="11"/>
        </w:numPr>
        <w:ind w:hanging="360"/>
        <w:contextualSpacing/>
      </w:pPr>
      <w:r>
        <w:t>Maintain and improve the internet, computers, copiers and phone system</w:t>
      </w:r>
    </w:p>
    <w:p w:rsidR="005250CB" w:rsidRDefault="00D34DCE">
      <w:pPr>
        <w:numPr>
          <w:ilvl w:val="1"/>
          <w:numId w:val="11"/>
        </w:numPr>
        <w:ind w:hanging="360"/>
        <w:contextualSpacing/>
      </w:pPr>
      <w:r>
        <w:t>Get bids and oversee outside contractors for repair and maintenance</w:t>
      </w:r>
    </w:p>
    <w:p w:rsidR="005250CB" w:rsidRDefault="00D34DCE">
      <w:pPr>
        <w:numPr>
          <w:ilvl w:val="1"/>
          <w:numId w:val="11"/>
        </w:numPr>
        <w:ind w:hanging="360"/>
        <w:contextualSpacing/>
      </w:pPr>
      <w:r>
        <w:t>Coordinating custodial staff</w:t>
      </w:r>
    </w:p>
    <w:p w:rsidR="00C056DC" w:rsidRPr="00C056DC" w:rsidRDefault="00B86912" w:rsidP="005F72AC">
      <w:pPr>
        <w:numPr>
          <w:ilvl w:val="1"/>
          <w:numId w:val="11"/>
        </w:numPr>
        <w:ind w:hanging="360"/>
        <w:contextualSpacing/>
        <w:jc w:val="center"/>
        <w:rPr>
          <w:b/>
        </w:rPr>
      </w:pPr>
      <w:r>
        <w:t>Or Shalom shared space and scheduling</w:t>
      </w:r>
    </w:p>
    <w:p w:rsidR="00174242" w:rsidRPr="003C48E0" w:rsidRDefault="00851871" w:rsidP="005F72AC">
      <w:pPr>
        <w:numPr>
          <w:ilvl w:val="1"/>
          <w:numId w:val="11"/>
        </w:numPr>
        <w:ind w:hanging="360"/>
        <w:contextualSpacing/>
        <w:jc w:val="center"/>
        <w:rPr>
          <w:b/>
        </w:rPr>
      </w:pPr>
      <w:r w:rsidRPr="003C48E0">
        <w:rPr>
          <w:b/>
        </w:rPr>
        <w:lastRenderedPageBreak/>
        <w:t xml:space="preserve">16 </w:t>
      </w:r>
      <w:r w:rsidR="00524DD0" w:rsidRPr="003C48E0">
        <w:rPr>
          <w:b/>
        </w:rPr>
        <w:t xml:space="preserve">Lay </w:t>
      </w:r>
      <w:r w:rsidRPr="003C48E0">
        <w:rPr>
          <w:b/>
        </w:rPr>
        <w:t>Leadership Roster</w:t>
      </w:r>
    </w:p>
    <w:p w:rsidR="00CB038E" w:rsidRDefault="00CB038E" w:rsidP="00CB038E">
      <w:pPr>
        <w:contextualSpacing/>
        <w:rPr>
          <w:b/>
        </w:rPr>
      </w:pPr>
    </w:p>
    <w:p w:rsidR="00CB038E" w:rsidRDefault="00CB038E" w:rsidP="00CB038E">
      <w:pPr>
        <w:contextualSpacing/>
        <w:rPr>
          <w:b/>
        </w:rPr>
      </w:pPr>
      <w:r>
        <w:rPr>
          <w:b/>
        </w:rPr>
        <w:t>Co-Presidents</w:t>
      </w:r>
      <w:r w:rsidR="006925E5">
        <w:rPr>
          <w:b/>
        </w:rPr>
        <w:t>:</w:t>
      </w:r>
    </w:p>
    <w:p w:rsidR="00CB038E" w:rsidRDefault="00CB038E" w:rsidP="00CB038E">
      <w:pPr>
        <w:contextualSpacing/>
        <w:rPr>
          <w:b/>
        </w:rPr>
      </w:pPr>
      <w:r>
        <w:rPr>
          <w:b/>
        </w:rPr>
        <w:tab/>
        <w:t>Nancy Greenberg</w:t>
      </w:r>
    </w:p>
    <w:p w:rsidR="00CB038E" w:rsidRDefault="00CB038E" w:rsidP="00CB038E">
      <w:pPr>
        <w:contextualSpacing/>
        <w:rPr>
          <w:b/>
        </w:rPr>
      </w:pPr>
      <w:r>
        <w:rPr>
          <w:b/>
        </w:rPr>
        <w:tab/>
        <w:t>Deborah Schweizer</w:t>
      </w:r>
    </w:p>
    <w:p w:rsidR="00304E47" w:rsidRDefault="00304E47" w:rsidP="00CB038E">
      <w:pPr>
        <w:contextualSpacing/>
        <w:rPr>
          <w:b/>
        </w:rPr>
      </w:pPr>
    </w:p>
    <w:p w:rsidR="00304E47" w:rsidRDefault="00304E47" w:rsidP="00CB038E">
      <w:pPr>
        <w:contextualSpacing/>
        <w:rPr>
          <w:b/>
        </w:rPr>
      </w:pPr>
      <w:r>
        <w:rPr>
          <w:b/>
        </w:rPr>
        <w:t>Immediate Past President</w:t>
      </w:r>
      <w:r w:rsidR="006925E5">
        <w:rPr>
          <w:b/>
        </w:rPr>
        <w:t>:</w:t>
      </w:r>
    </w:p>
    <w:p w:rsidR="00304E47" w:rsidRDefault="00304E47" w:rsidP="00CB038E">
      <w:pPr>
        <w:contextualSpacing/>
        <w:rPr>
          <w:b/>
        </w:rPr>
      </w:pPr>
      <w:r>
        <w:rPr>
          <w:b/>
        </w:rPr>
        <w:tab/>
        <w:t>Joshua Goodman</w:t>
      </w:r>
    </w:p>
    <w:p w:rsidR="00CB038E" w:rsidRDefault="00CB038E" w:rsidP="00CB038E">
      <w:pPr>
        <w:contextualSpacing/>
        <w:rPr>
          <w:b/>
        </w:rPr>
      </w:pPr>
    </w:p>
    <w:p w:rsidR="00CB038E" w:rsidRDefault="00CB038E" w:rsidP="00CB038E">
      <w:pPr>
        <w:contextualSpacing/>
        <w:rPr>
          <w:b/>
        </w:rPr>
      </w:pPr>
      <w:r>
        <w:rPr>
          <w:b/>
        </w:rPr>
        <w:t>Team Leaders:</w:t>
      </w:r>
    </w:p>
    <w:p w:rsidR="00CB038E" w:rsidRDefault="00CB038E" w:rsidP="00CB038E">
      <w:pPr>
        <w:contextualSpacing/>
        <w:rPr>
          <w:b/>
        </w:rPr>
      </w:pPr>
      <w:r>
        <w:rPr>
          <w:b/>
        </w:rPr>
        <w:tab/>
      </w:r>
    </w:p>
    <w:p w:rsidR="00C95BEC" w:rsidRDefault="00C95BEC" w:rsidP="00CB038E">
      <w:pPr>
        <w:contextualSpacing/>
        <w:rPr>
          <w:b/>
        </w:rPr>
      </w:pPr>
      <w:r>
        <w:rPr>
          <w:b/>
        </w:rPr>
        <w:t>Education/Torah – Lori Ganz</w:t>
      </w:r>
    </w:p>
    <w:p w:rsidR="00CB038E" w:rsidRDefault="00C95BEC" w:rsidP="00CB038E">
      <w:pPr>
        <w:contextualSpacing/>
        <w:rPr>
          <w:b/>
        </w:rPr>
      </w:pPr>
      <w:r>
        <w:rPr>
          <w:b/>
        </w:rPr>
        <w:t xml:space="preserve">Spiritual Practice (Avodah) – </w:t>
      </w:r>
      <w:r w:rsidR="00C056DC">
        <w:rPr>
          <w:b/>
        </w:rPr>
        <w:t>Barbara Hammel</w:t>
      </w:r>
    </w:p>
    <w:p w:rsidR="00C95BEC" w:rsidRDefault="00C95BEC" w:rsidP="00CB038E">
      <w:pPr>
        <w:contextualSpacing/>
        <w:rPr>
          <w:b/>
        </w:rPr>
      </w:pPr>
      <w:r>
        <w:rPr>
          <w:b/>
        </w:rPr>
        <w:t xml:space="preserve">Community </w:t>
      </w:r>
      <w:r w:rsidR="00C056DC">
        <w:rPr>
          <w:b/>
        </w:rPr>
        <w:t xml:space="preserve">Outreach &amp; </w:t>
      </w:r>
      <w:r>
        <w:rPr>
          <w:b/>
        </w:rPr>
        <w:t xml:space="preserve">Development – </w:t>
      </w:r>
      <w:r w:rsidR="00C056DC">
        <w:rPr>
          <w:b/>
        </w:rPr>
        <w:t>Debra Braun</w:t>
      </w:r>
    </w:p>
    <w:p w:rsidR="00306A93" w:rsidRDefault="00C95BEC" w:rsidP="00CB038E">
      <w:pPr>
        <w:contextualSpacing/>
        <w:rPr>
          <w:b/>
        </w:rPr>
      </w:pPr>
      <w:r>
        <w:rPr>
          <w:b/>
        </w:rPr>
        <w:t>Community Operations</w:t>
      </w:r>
      <w:r w:rsidR="00AD018F">
        <w:rPr>
          <w:b/>
        </w:rPr>
        <w:t xml:space="preserve"> –</w:t>
      </w:r>
      <w:r>
        <w:rPr>
          <w:b/>
        </w:rPr>
        <w:t xml:space="preserve"> </w:t>
      </w:r>
      <w:r w:rsidR="00C056DC">
        <w:rPr>
          <w:b/>
        </w:rPr>
        <w:t>Reeva Safford</w:t>
      </w:r>
      <w:r>
        <w:rPr>
          <w:b/>
        </w:rPr>
        <w:t xml:space="preserve">   </w:t>
      </w:r>
    </w:p>
    <w:p w:rsidR="00306A93" w:rsidRDefault="00306A93" w:rsidP="00CB038E">
      <w:pPr>
        <w:contextualSpacing/>
        <w:rPr>
          <w:b/>
        </w:rPr>
      </w:pPr>
    </w:p>
    <w:p w:rsidR="00306A93" w:rsidRDefault="008C5905" w:rsidP="00CB038E">
      <w:pPr>
        <w:contextualSpacing/>
        <w:rPr>
          <w:b/>
        </w:rPr>
      </w:pPr>
      <w:r>
        <w:rPr>
          <w:b/>
        </w:rPr>
        <w:t xml:space="preserve">Working Group </w:t>
      </w:r>
      <w:r w:rsidR="00CD7288">
        <w:rPr>
          <w:b/>
        </w:rPr>
        <w:t>Leaders</w:t>
      </w:r>
      <w:r w:rsidR="00306A93">
        <w:rPr>
          <w:b/>
        </w:rPr>
        <w:t>:</w:t>
      </w:r>
    </w:p>
    <w:p w:rsidR="00306A93" w:rsidRDefault="00306A93" w:rsidP="00CB038E">
      <w:pPr>
        <w:contextualSpacing/>
        <w:rPr>
          <w:b/>
        </w:rPr>
      </w:pPr>
    </w:p>
    <w:p w:rsidR="00C056DC" w:rsidRDefault="00C056DC" w:rsidP="00CB038E">
      <w:pPr>
        <w:contextualSpacing/>
        <w:rPr>
          <w:b/>
        </w:rPr>
      </w:pPr>
      <w:r>
        <w:rPr>
          <w:b/>
        </w:rPr>
        <w:t>Fundraising – Aimee Golant</w:t>
      </w:r>
    </w:p>
    <w:p w:rsidR="00C056DC" w:rsidRDefault="00C056DC" w:rsidP="00CB038E">
      <w:pPr>
        <w:contextualSpacing/>
        <w:rPr>
          <w:b/>
        </w:rPr>
      </w:pPr>
      <w:r>
        <w:rPr>
          <w:b/>
        </w:rPr>
        <w:t>Marketing and Communications – Lynne Rappaport</w:t>
      </w:r>
    </w:p>
    <w:p w:rsidR="00CD7288" w:rsidRPr="007B731E" w:rsidRDefault="00CD7288" w:rsidP="00CB038E">
      <w:pPr>
        <w:contextualSpacing/>
        <w:rPr>
          <w:b/>
        </w:rPr>
      </w:pPr>
      <w:r>
        <w:rPr>
          <w:b/>
        </w:rPr>
        <w:t xml:space="preserve">Care </w:t>
      </w:r>
      <w:r w:rsidR="00227C4B">
        <w:rPr>
          <w:b/>
        </w:rPr>
        <w:t>&amp;</w:t>
      </w:r>
      <w:r>
        <w:rPr>
          <w:b/>
        </w:rPr>
        <w:t xml:space="preserve"> Concern – Lynne Rappaport </w:t>
      </w:r>
    </w:p>
    <w:p w:rsidR="00D22C6E" w:rsidRPr="00D22C6E" w:rsidRDefault="00D22C6E" w:rsidP="00174242">
      <w:pPr>
        <w:contextualSpacing/>
        <w:rPr>
          <w:b/>
        </w:rPr>
      </w:pPr>
      <w:r w:rsidRPr="00D22C6E">
        <w:rPr>
          <w:b/>
        </w:rPr>
        <w:t>Finance – Matthew Lefkowitz</w:t>
      </w:r>
    </w:p>
    <w:p w:rsidR="00D22C6E" w:rsidRPr="00D22C6E" w:rsidRDefault="00D22C6E" w:rsidP="00174242">
      <w:pPr>
        <w:contextualSpacing/>
        <w:rPr>
          <w:b/>
        </w:rPr>
      </w:pPr>
      <w:r w:rsidRPr="00D22C6E">
        <w:rPr>
          <w:b/>
        </w:rPr>
        <w:t>Treasurer – Cassandra Spacek</w:t>
      </w:r>
    </w:p>
    <w:p w:rsidR="00174242" w:rsidRDefault="00D22C6E" w:rsidP="00174242">
      <w:pPr>
        <w:contextualSpacing/>
      </w:pPr>
      <w:r>
        <w:t xml:space="preserve">  </w:t>
      </w:r>
    </w:p>
    <w:p w:rsidR="00F373D3" w:rsidRDefault="00F373D3" w:rsidP="00174242">
      <w:pPr>
        <w:contextualSpacing/>
        <w:rPr>
          <w:b/>
        </w:rPr>
      </w:pPr>
      <w:r w:rsidRPr="00F373D3">
        <w:rPr>
          <w:b/>
        </w:rPr>
        <w:t>Trustees</w:t>
      </w:r>
      <w:r w:rsidR="008C183D">
        <w:rPr>
          <w:b/>
        </w:rPr>
        <w:t>:</w:t>
      </w:r>
    </w:p>
    <w:p w:rsidR="008C183D" w:rsidRDefault="000E368B" w:rsidP="00675B8F">
      <w:pPr>
        <w:ind w:firstLine="720"/>
        <w:contextualSpacing/>
        <w:rPr>
          <w:b/>
        </w:rPr>
      </w:pPr>
      <w:r>
        <w:rPr>
          <w:b/>
        </w:rPr>
        <w:t>Deborah Bouck</w:t>
      </w:r>
    </w:p>
    <w:p w:rsidR="008C183D" w:rsidRDefault="008C183D" w:rsidP="00675B8F">
      <w:pPr>
        <w:ind w:firstLine="720"/>
        <w:contextualSpacing/>
        <w:rPr>
          <w:b/>
        </w:rPr>
      </w:pPr>
      <w:r>
        <w:rPr>
          <w:b/>
        </w:rPr>
        <w:t>Johanna Gendelman</w:t>
      </w:r>
    </w:p>
    <w:p w:rsidR="000E368B" w:rsidRDefault="000E368B" w:rsidP="00675B8F">
      <w:pPr>
        <w:ind w:firstLine="720"/>
        <w:contextualSpacing/>
        <w:rPr>
          <w:b/>
        </w:rPr>
      </w:pPr>
      <w:r>
        <w:rPr>
          <w:b/>
        </w:rPr>
        <w:t>Gail Harden</w:t>
      </w:r>
    </w:p>
    <w:p w:rsidR="000E368B" w:rsidRDefault="000E368B" w:rsidP="00675B8F">
      <w:pPr>
        <w:ind w:firstLine="720"/>
        <w:contextualSpacing/>
        <w:rPr>
          <w:b/>
        </w:rPr>
      </w:pPr>
      <w:r>
        <w:rPr>
          <w:b/>
        </w:rPr>
        <w:t>Natalie Melendez-Ortiz</w:t>
      </w:r>
    </w:p>
    <w:p w:rsidR="000E368B" w:rsidRDefault="000E368B" w:rsidP="00675B8F">
      <w:pPr>
        <w:ind w:firstLine="720"/>
        <w:contextualSpacing/>
        <w:rPr>
          <w:b/>
        </w:rPr>
      </w:pPr>
      <w:r>
        <w:rPr>
          <w:b/>
        </w:rPr>
        <w:t xml:space="preserve">Michele Siegel </w:t>
      </w:r>
    </w:p>
    <w:p w:rsidR="00524DD0" w:rsidRDefault="00524DD0" w:rsidP="00174242">
      <w:pPr>
        <w:contextualSpacing/>
        <w:rPr>
          <w:b/>
        </w:rPr>
      </w:pPr>
      <w:bookmarkStart w:id="0" w:name="_GoBack"/>
      <w:bookmarkEnd w:id="0"/>
    </w:p>
    <w:p w:rsidR="006925E5" w:rsidRDefault="006925E5" w:rsidP="00174242">
      <w:pPr>
        <w:contextualSpacing/>
        <w:rPr>
          <w:b/>
        </w:rPr>
      </w:pPr>
      <w:r>
        <w:rPr>
          <w:b/>
        </w:rPr>
        <w:t>Women of BIJ Representative</w:t>
      </w:r>
      <w:r w:rsidR="00675B8F">
        <w:rPr>
          <w:b/>
        </w:rPr>
        <w:t>:</w:t>
      </w:r>
    </w:p>
    <w:p w:rsidR="00174242" w:rsidRDefault="006925E5" w:rsidP="00985F10">
      <w:pPr>
        <w:ind w:firstLine="720"/>
        <w:contextualSpacing/>
      </w:pPr>
      <w:r>
        <w:rPr>
          <w:b/>
        </w:rPr>
        <w:t>Michele Siegel</w:t>
      </w:r>
      <w:r w:rsidR="00524DD0">
        <w:rPr>
          <w:b/>
        </w:rPr>
        <w:t xml:space="preserve"> </w:t>
      </w:r>
    </w:p>
    <w:p w:rsidR="005250CB" w:rsidRDefault="005250CB"/>
    <w:sectPr w:rsidR="005250CB" w:rsidSect="007E7FE0">
      <w:footerReference w:type="default" r:id="rId12"/>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27" w:rsidRDefault="00122B27">
      <w:pPr>
        <w:spacing w:line="240" w:lineRule="auto"/>
      </w:pPr>
      <w:r>
        <w:separator/>
      </w:r>
    </w:p>
  </w:endnote>
  <w:endnote w:type="continuationSeparator" w:id="0">
    <w:p w:rsidR="00122B27" w:rsidRDefault="00122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CB" w:rsidRDefault="00D34DCE">
    <w:pPr>
      <w:jc w:val="right"/>
    </w:pPr>
    <w:r>
      <w:fldChar w:fldCharType="begin"/>
    </w:r>
    <w:r>
      <w:instrText>PAGE</w:instrText>
    </w:r>
    <w:r>
      <w:fldChar w:fldCharType="separate"/>
    </w:r>
    <w:r w:rsidR="00D31B3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27" w:rsidRDefault="00122B27">
      <w:pPr>
        <w:spacing w:line="240" w:lineRule="auto"/>
      </w:pPr>
      <w:r>
        <w:separator/>
      </w:r>
    </w:p>
  </w:footnote>
  <w:footnote w:type="continuationSeparator" w:id="0">
    <w:p w:rsidR="00122B27" w:rsidRDefault="00122B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9F1"/>
    <w:multiLevelType w:val="multilevel"/>
    <w:tmpl w:val="6E5AE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921F59"/>
    <w:multiLevelType w:val="multilevel"/>
    <w:tmpl w:val="8CBEB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327104"/>
    <w:multiLevelType w:val="multilevel"/>
    <w:tmpl w:val="D272F6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B982128"/>
    <w:multiLevelType w:val="multilevel"/>
    <w:tmpl w:val="588C5600"/>
    <w:lvl w:ilvl="0">
      <w:start w:val="1"/>
      <w:numFmt w:val="bullet"/>
      <w:lvlText w:val="●"/>
      <w:lvlJc w:val="left"/>
      <w:pPr>
        <w:ind w:left="54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B24157B"/>
    <w:multiLevelType w:val="multilevel"/>
    <w:tmpl w:val="8A50A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E2C268C"/>
    <w:multiLevelType w:val="multilevel"/>
    <w:tmpl w:val="ED104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E1E6E5C"/>
    <w:multiLevelType w:val="multilevel"/>
    <w:tmpl w:val="14B83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0A86621"/>
    <w:multiLevelType w:val="multilevel"/>
    <w:tmpl w:val="9606E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1460E72"/>
    <w:multiLevelType w:val="multilevel"/>
    <w:tmpl w:val="D6424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087473D"/>
    <w:multiLevelType w:val="multilevel"/>
    <w:tmpl w:val="44166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62D7347"/>
    <w:multiLevelType w:val="multilevel"/>
    <w:tmpl w:val="794AA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9"/>
  </w:num>
  <w:num w:numId="3">
    <w:abstractNumId w:val="4"/>
  </w:num>
  <w:num w:numId="4">
    <w:abstractNumId w:val="0"/>
  </w:num>
  <w:num w:numId="5">
    <w:abstractNumId w:val="7"/>
  </w:num>
  <w:num w:numId="6">
    <w:abstractNumId w:val="1"/>
  </w:num>
  <w:num w:numId="7">
    <w:abstractNumId w:val="5"/>
  </w:num>
  <w:num w:numId="8">
    <w:abstractNumId w:val="1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50CB"/>
    <w:rsid w:val="0001377D"/>
    <w:rsid w:val="000145CA"/>
    <w:rsid w:val="00054EA7"/>
    <w:rsid w:val="0007176C"/>
    <w:rsid w:val="00073347"/>
    <w:rsid w:val="00074984"/>
    <w:rsid w:val="00093831"/>
    <w:rsid w:val="000B1A58"/>
    <w:rsid w:val="000B2FC2"/>
    <w:rsid w:val="000E368B"/>
    <w:rsid w:val="0011157C"/>
    <w:rsid w:val="00122B27"/>
    <w:rsid w:val="00135554"/>
    <w:rsid w:val="00174242"/>
    <w:rsid w:val="001B3CA2"/>
    <w:rsid w:val="001C5287"/>
    <w:rsid w:val="00227C4B"/>
    <w:rsid w:val="00240FE5"/>
    <w:rsid w:val="00272362"/>
    <w:rsid w:val="002C5B39"/>
    <w:rsid w:val="00302860"/>
    <w:rsid w:val="00304E47"/>
    <w:rsid w:val="00306A93"/>
    <w:rsid w:val="003144B8"/>
    <w:rsid w:val="00340545"/>
    <w:rsid w:val="0036345A"/>
    <w:rsid w:val="003823BB"/>
    <w:rsid w:val="00384D43"/>
    <w:rsid w:val="00391286"/>
    <w:rsid w:val="003C48E0"/>
    <w:rsid w:val="004271E0"/>
    <w:rsid w:val="00433D02"/>
    <w:rsid w:val="0047353C"/>
    <w:rsid w:val="004B20A6"/>
    <w:rsid w:val="0051276C"/>
    <w:rsid w:val="00524DD0"/>
    <w:rsid w:val="005250CB"/>
    <w:rsid w:val="005903EC"/>
    <w:rsid w:val="005A2966"/>
    <w:rsid w:val="005A3522"/>
    <w:rsid w:val="005C1C23"/>
    <w:rsid w:val="005D2ECA"/>
    <w:rsid w:val="005E6FCC"/>
    <w:rsid w:val="005F383E"/>
    <w:rsid w:val="00601433"/>
    <w:rsid w:val="0063690C"/>
    <w:rsid w:val="00642D7E"/>
    <w:rsid w:val="00675B8F"/>
    <w:rsid w:val="006925E5"/>
    <w:rsid w:val="00693A38"/>
    <w:rsid w:val="00695AA5"/>
    <w:rsid w:val="006B498F"/>
    <w:rsid w:val="006C1C38"/>
    <w:rsid w:val="006C44C2"/>
    <w:rsid w:val="00750F54"/>
    <w:rsid w:val="007812A8"/>
    <w:rsid w:val="00790D5B"/>
    <w:rsid w:val="007B731E"/>
    <w:rsid w:val="007E7FE0"/>
    <w:rsid w:val="00851871"/>
    <w:rsid w:val="00893272"/>
    <w:rsid w:val="008C183D"/>
    <w:rsid w:val="008C3ECC"/>
    <w:rsid w:val="008C5905"/>
    <w:rsid w:val="00940742"/>
    <w:rsid w:val="00952CA0"/>
    <w:rsid w:val="00954CB5"/>
    <w:rsid w:val="00956F3D"/>
    <w:rsid w:val="00985F10"/>
    <w:rsid w:val="00990498"/>
    <w:rsid w:val="009B259E"/>
    <w:rsid w:val="009C2EF7"/>
    <w:rsid w:val="009E07BA"/>
    <w:rsid w:val="009E535D"/>
    <w:rsid w:val="009F3F1B"/>
    <w:rsid w:val="00A02BA0"/>
    <w:rsid w:val="00A253A8"/>
    <w:rsid w:val="00A44B2D"/>
    <w:rsid w:val="00AB5286"/>
    <w:rsid w:val="00AC0928"/>
    <w:rsid w:val="00AD018F"/>
    <w:rsid w:val="00AD2F77"/>
    <w:rsid w:val="00AF1FFD"/>
    <w:rsid w:val="00AF373A"/>
    <w:rsid w:val="00B23942"/>
    <w:rsid w:val="00B64E4B"/>
    <w:rsid w:val="00B8582B"/>
    <w:rsid w:val="00B86912"/>
    <w:rsid w:val="00B94D7B"/>
    <w:rsid w:val="00BC6485"/>
    <w:rsid w:val="00BE4188"/>
    <w:rsid w:val="00BF0AEC"/>
    <w:rsid w:val="00BF7055"/>
    <w:rsid w:val="00C056DC"/>
    <w:rsid w:val="00C33450"/>
    <w:rsid w:val="00C67003"/>
    <w:rsid w:val="00C95BEC"/>
    <w:rsid w:val="00CA2EF7"/>
    <w:rsid w:val="00CA5AFE"/>
    <w:rsid w:val="00CB038E"/>
    <w:rsid w:val="00CD7288"/>
    <w:rsid w:val="00CE3473"/>
    <w:rsid w:val="00CF5525"/>
    <w:rsid w:val="00D00AB8"/>
    <w:rsid w:val="00D22013"/>
    <w:rsid w:val="00D22C6E"/>
    <w:rsid w:val="00D31B34"/>
    <w:rsid w:val="00D34DCE"/>
    <w:rsid w:val="00D60DF8"/>
    <w:rsid w:val="00D72EDE"/>
    <w:rsid w:val="00DA5CB6"/>
    <w:rsid w:val="00DB060A"/>
    <w:rsid w:val="00DB0DEA"/>
    <w:rsid w:val="00E1079C"/>
    <w:rsid w:val="00E137F5"/>
    <w:rsid w:val="00E161B2"/>
    <w:rsid w:val="00E30365"/>
    <w:rsid w:val="00E37474"/>
    <w:rsid w:val="00E509CC"/>
    <w:rsid w:val="00E52500"/>
    <w:rsid w:val="00EA07D8"/>
    <w:rsid w:val="00EA2B9E"/>
    <w:rsid w:val="00EB069E"/>
    <w:rsid w:val="00EC1737"/>
    <w:rsid w:val="00F11732"/>
    <w:rsid w:val="00F14D49"/>
    <w:rsid w:val="00F17C9F"/>
    <w:rsid w:val="00F22727"/>
    <w:rsid w:val="00F373D3"/>
    <w:rsid w:val="00F55854"/>
    <w:rsid w:val="00F61C18"/>
    <w:rsid w:val="00F726E6"/>
    <w:rsid w:val="00FB427A"/>
    <w:rsid w:val="00FC0D2B"/>
    <w:rsid w:val="00FF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CFD0"/>
  <w15:docId w15:val="{999E7872-9DD3-4335-8D26-B2AC2318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Spacing">
    <w:name w:val="No Spacing"/>
    <w:link w:val="NoSpacingChar"/>
    <w:uiPriority w:val="1"/>
    <w:qFormat/>
    <w:rsid w:val="007E7FE0"/>
    <w:pPr>
      <w:spacing w:line="240" w:lineRule="auto"/>
    </w:pPr>
    <w:rPr>
      <w:rFonts w:asciiTheme="minorHAnsi" w:eastAsiaTheme="minorEastAsia" w:hAnsiTheme="minorHAnsi" w:cstheme="minorBidi"/>
      <w:color w:val="auto"/>
      <w:szCs w:val="22"/>
    </w:rPr>
  </w:style>
  <w:style w:type="character" w:customStyle="1" w:styleId="NoSpacingChar">
    <w:name w:val="No Spacing Char"/>
    <w:basedOn w:val="DefaultParagraphFont"/>
    <w:link w:val="NoSpacing"/>
    <w:uiPriority w:val="1"/>
    <w:rsid w:val="007E7FE0"/>
    <w:rPr>
      <w:rFonts w:asciiTheme="minorHAnsi" w:eastAsiaTheme="minorEastAsia" w:hAnsiTheme="minorHAnsi" w:cstheme="minorBidi"/>
      <w:color w:val="auto"/>
      <w:szCs w:val="22"/>
    </w:rPr>
  </w:style>
  <w:style w:type="paragraph" w:styleId="BalloonText">
    <w:name w:val="Balloon Text"/>
    <w:basedOn w:val="Normal"/>
    <w:link w:val="BalloonTextChar"/>
    <w:uiPriority w:val="99"/>
    <w:semiHidden/>
    <w:unhideWhenUsed/>
    <w:rsid w:val="008C59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nggoodwell.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bi</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Beth Israel JudeA
Community PARTIcipation Plan 
2016-2017</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Israel JudeA
Community PARTIcipation Plan 
2016-2017</dc:title>
  <dc:subject>Describing Ways to Make A Difference </dc:subject>
  <dc:creator>BIJ BOARD of TRUSTEES</dc:creator>
  <cp:lastModifiedBy>Deborah F Schweizer</cp:lastModifiedBy>
  <cp:revision>4</cp:revision>
  <cp:lastPrinted>2015-06-05T04:17:00Z</cp:lastPrinted>
  <dcterms:created xsi:type="dcterms:W3CDTF">2016-06-29T02:22:00Z</dcterms:created>
  <dcterms:modified xsi:type="dcterms:W3CDTF">2016-06-29T03:04:00Z</dcterms:modified>
</cp:coreProperties>
</file>